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BDCE44" w14:textId="72965518" w:rsidR="00761D6F" w:rsidRDefault="00761D6F" w:rsidP="00761D6F">
      <w:pPr>
        <w:pStyle w:val="Otsikko2"/>
      </w:pPr>
      <w:r>
        <w:t>Yleishyödylliset investointihankkeet</w:t>
      </w:r>
    </w:p>
    <w:p w14:paraId="722C7738" w14:textId="77777777" w:rsidR="00761D6F" w:rsidRDefault="00761D6F" w:rsidP="00761D6F">
      <w:pPr>
        <w:pStyle w:val="NormaaliWWW"/>
        <w:spacing w:before="0" w:beforeAutospacing="0" w:after="160" w:afterAutospacing="0"/>
        <w:rPr>
          <w:rFonts w:ascii="Calibri" w:hAnsi="Calibri" w:cs="Calibri"/>
          <w:color w:val="000000"/>
          <w:sz w:val="22"/>
          <w:szCs w:val="22"/>
        </w:rPr>
      </w:pPr>
    </w:p>
    <w:p w14:paraId="317BA741" w14:textId="549EFBBD" w:rsidR="00761D6F" w:rsidRDefault="00761D6F" w:rsidP="00761D6F">
      <w:pPr>
        <w:pStyle w:val="NormaaliWWW"/>
        <w:spacing w:before="0" w:beforeAutospacing="0" w:after="160" w:afterAutospacing="0"/>
      </w:pPr>
      <w:r>
        <w:rPr>
          <w:rFonts w:ascii="Calibri" w:hAnsi="Calibri" w:cs="Calibri"/>
          <w:color w:val="000000"/>
          <w:sz w:val="22"/>
          <w:szCs w:val="22"/>
        </w:rPr>
        <w:t>Muista täyttää kaikki *tähdellä merkityt pakolliset tiedot. Mikäli kohtia puuttuu, ne täytyy täydentää myöhemmin. Puutteellisesta hakemuksesta ei voi tehdä myönteistä päätöstä.</w:t>
      </w:r>
    </w:p>
    <w:p w14:paraId="6FCC37F6" w14:textId="77777777" w:rsidR="00761D6F" w:rsidRDefault="00761D6F" w:rsidP="00761D6F">
      <w:pPr>
        <w:pStyle w:val="NormaaliWWW"/>
        <w:spacing w:before="0" w:beforeAutospacing="0" w:after="160" w:afterAutospacing="0"/>
      </w:pPr>
      <w:r>
        <w:rPr>
          <w:rFonts w:ascii="Calibri" w:hAnsi="Calibri" w:cs="Calibri"/>
          <w:color w:val="000000"/>
          <w:sz w:val="22"/>
          <w:szCs w:val="22"/>
        </w:rPr>
        <w:t>Jos tarvitset apua hakemuksen täyttämisessä, ota yhteyttä ennen kuin lähetät hakemuksen. </w:t>
      </w:r>
    </w:p>
    <w:p w14:paraId="744E7568" w14:textId="77777777" w:rsidR="00761D6F" w:rsidRDefault="00761D6F" w:rsidP="00761D6F">
      <w:pPr>
        <w:pStyle w:val="NormaaliWWW"/>
        <w:spacing w:before="0" w:beforeAutospacing="0" w:after="160" w:afterAutospacing="0"/>
      </w:pPr>
      <w:r>
        <w:rPr>
          <w:rFonts w:ascii="Calibri" w:hAnsi="Calibri" w:cs="Calibri"/>
          <w:color w:val="000000"/>
          <w:sz w:val="22"/>
          <w:szCs w:val="22"/>
        </w:rPr>
        <w:t xml:space="preserve">Jos poistut sivulta, hakemus tallentuu keskeneräisenä ”Omat hankkeet” sivulle. Voit jatkaa hakemuksen täyttämistä tarvittaessa myöhemmin. </w:t>
      </w:r>
    </w:p>
    <w:p w14:paraId="52282791" w14:textId="77777777" w:rsidR="007B18F7" w:rsidRDefault="007B18F7"/>
    <w:p w14:paraId="39936203" w14:textId="5AAA95B2" w:rsidR="00761D6F" w:rsidRPr="008D55A8" w:rsidRDefault="00761D6F">
      <w:pPr>
        <w:rPr>
          <w:b/>
          <w:bCs/>
        </w:rPr>
      </w:pPr>
      <w:r w:rsidRPr="008D55A8">
        <w:rPr>
          <w:b/>
          <w:bCs/>
        </w:rPr>
        <w:t>HANKESUUNNITELMA</w:t>
      </w:r>
    </w:p>
    <w:p w14:paraId="06E6D219" w14:textId="4B45114C" w:rsidR="00761D6F" w:rsidRPr="008D55A8" w:rsidRDefault="00761D6F">
      <w:pPr>
        <w:rPr>
          <w:rFonts w:cstheme="minorHAnsi"/>
          <w:color w:val="343841"/>
          <w:sz w:val="24"/>
          <w:szCs w:val="24"/>
          <w:shd w:val="clear" w:color="auto" w:fill="FFFFFF"/>
        </w:rPr>
      </w:pPr>
      <w:r w:rsidRPr="008D55A8">
        <w:rPr>
          <w:rFonts w:cstheme="minorHAnsi"/>
          <w:b/>
          <w:bCs/>
          <w:sz w:val="24"/>
          <w:szCs w:val="24"/>
        </w:rPr>
        <w:t>Hankkeen julkinen tiivistelmä:</w:t>
      </w:r>
      <w:r w:rsidRPr="008D55A8">
        <w:rPr>
          <w:rFonts w:cstheme="minorHAnsi"/>
          <w:sz w:val="24"/>
          <w:szCs w:val="24"/>
        </w:rPr>
        <w:t xml:space="preserve"> </w:t>
      </w:r>
      <w:r w:rsidRPr="008D55A8">
        <w:rPr>
          <w:rFonts w:cstheme="minorHAnsi"/>
          <w:color w:val="343841"/>
          <w:sz w:val="24"/>
          <w:szCs w:val="24"/>
          <w:shd w:val="clear" w:color="auto" w:fill="FFFFFF"/>
        </w:rPr>
        <w:t>Kuvaa hankesuunnitelman pääkohdat. Kerro hankkeen toteuttajat, toimenpiteet, tavoitteet, odotetut tulokset ja vaikutukset, kohderyhmä, hyödynsaajat, toteutusaika ja -alue. Viranomainen voi muokata julkista tiivistelmää tukipäätöstä tehtäessä ja se hyväksytään tukipäätöksellä. Viranomaisen muokkaama tiivistelmä julkaistaan julkisessa hankerekisterissä osoitteessa: https://maaseutuverkosto.fi/hankkeet/. Harkitse, mitä tietoja haluat hankkeesta julkaista. Älä julkaise arkaluontoista tietoa!</w:t>
      </w:r>
    </w:p>
    <w:p w14:paraId="512EF60B" w14:textId="77777777" w:rsidR="00761D6F" w:rsidRPr="008D55A8" w:rsidRDefault="00761D6F">
      <w:pPr>
        <w:rPr>
          <w:rFonts w:cstheme="minorHAnsi"/>
          <w:color w:val="343841"/>
          <w:sz w:val="24"/>
          <w:szCs w:val="24"/>
          <w:shd w:val="clear" w:color="auto" w:fill="FFFFFF"/>
        </w:rPr>
      </w:pPr>
    </w:p>
    <w:p w14:paraId="209D2721" w14:textId="36410BC0" w:rsidR="00761D6F" w:rsidRPr="008D55A8" w:rsidRDefault="00761D6F">
      <w:pPr>
        <w:rPr>
          <w:rFonts w:cstheme="minorHAnsi"/>
          <w:color w:val="343841"/>
          <w:sz w:val="24"/>
          <w:szCs w:val="24"/>
          <w:shd w:val="clear" w:color="auto" w:fill="FFFFFF"/>
        </w:rPr>
      </w:pPr>
      <w:r w:rsidRPr="008D55A8">
        <w:rPr>
          <w:rFonts w:cstheme="minorHAnsi"/>
          <w:b/>
          <w:bCs/>
          <w:color w:val="343841"/>
          <w:sz w:val="24"/>
          <w:szCs w:val="24"/>
          <w:shd w:val="clear" w:color="auto" w:fill="FFFFFF"/>
        </w:rPr>
        <w:t>Hakijan esittely ja hankkeen resurssit:</w:t>
      </w:r>
      <w:r w:rsidRPr="008D55A8">
        <w:rPr>
          <w:rFonts w:cstheme="minorHAnsi"/>
          <w:color w:val="343841"/>
          <w:sz w:val="24"/>
          <w:szCs w:val="24"/>
          <w:shd w:val="clear" w:color="auto" w:fill="FFFFFF"/>
        </w:rPr>
        <w:t xml:space="preserve"> </w:t>
      </w:r>
      <w:r w:rsidRPr="008D55A8">
        <w:rPr>
          <w:rFonts w:cstheme="minorHAnsi"/>
          <w:color w:val="343841"/>
          <w:sz w:val="24"/>
          <w:szCs w:val="24"/>
          <w:shd w:val="clear" w:color="auto" w:fill="FFFFFF"/>
        </w:rPr>
        <w:t>Kerro hakijan toiminnasta, organisaatiosta, ammattitaidosta, kokemuksesta, taloudellisesta tilanteesta ja verkostoista, joissa hakija toimii. Kerro hankkeen toteuttamiseksi esitettävistä henkilö- ja muista voimavaroista. Perustele hankkeen laajuutta resurssien ja yhteistyön toteuttamisen näkökulmasta. Tarkenna hankkeen organisoitumista. Nimeä hankkeen toteuttamiseen osallistuvat tahot ja esitä toteutus- ja rahoitusvastuut ja tarvittavat sopimusjärjestelyt. Nimeä mahdolliset kumppanit ja kuvaa kumppaneiden roolit hankkeessa. Kumppaneiden yhteystiedot kysytään myöhemmin hakemuksella. Nimeä mahdolliset tuensiirronsaajat ja kuvaa tuensiirronsaajien roolit hankkeessa. Tuensiirron saajien yhteystiedot kysytään myöhemmin hakemuksella. Yhteistyö- ja tuensiirtosopimukset liitetään järjestelmään erikseen.</w:t>
      </w:r>
    </w:p>
    <w:p w14:paraId="77E7D13A" w14:textId="77777777" w:rsidR="00761D6F" w:rsidRPr="008D55A8" w:rsidRDefault="00761D6F">
      <w:pPr>
        <w:rPr>
          <w:rFonts w:cstheme="minorHAnsi"/>
          <w:color w:val="343841"/>
          <w:sz w:val="24"/>
          <w:szCs w:val="24"/>
          <w:shd w:val="clear" w:color="auto" w:fill="FFFFFF"/>
        </w:rPr>
      </w:pPr>
    </w:p>
    <w:p w14:paraId="46A2D67A" w14:textId="6FFFA6C2" w:rsidR="00761D6F" w:rsidRPr="008D55A8" w:rsidRDefault="00761D6F" w:rsidP="008D55A8">
      <w:pPr>
        <w:pStyle w:val="Otsikko1"/>
        <w:shd w:val="clear" w:color="auto" w:fill="FFFFFF"/>
        <w:rPr>
          <w:rFonts w:asciiTheme="minorHAnsi" w:hAnsiTheme="minorHAnsi" w:cstheme="minorHAnsi"/>
          <w:b/>
          <w:bCs/>
          <w:color w:val="343841"/>
          <w:sz w:val="24"/>
          <w:szCs w:val="24"/>
        </w:rPr>
      </w:pPr>
      <w:r w:rsidRPr="008D55A8">
        <w:rPr>
          <w:rFonts w:asciiTheme="minorHAnsi" w:hAnsiTheme="minorHAnsi" w:cstheme="minorHAnsi"/>
          <w:b/>
          <w:bCs/>
          <w:color w:val="343841"/>
          <w:sz w:val="24"/>
          <w:szCs w:val="24"/>
        </w:rPr>
        <w:t>Hankkeen tarve, tausta, kohderyhmä, hyödynsaajat ja toteutusalue</w:t>
      </w:r>
      <w:r w:rsidR="008D55A8" w:rsidRPr="008D55A8">
        <w:rPr>
          <w:rFonts w:asciiTheme="minorHAnsi" w:hAnsiTheme="minorHAnsi" w:cstheme="minorHAnsi"/>
          <w:b/>
          <w:bCs/>
          <w:color w:val="343841"/>
          <w:sz w:val="24"/>
          <w:szCs w:val="24"/>
        </w:rPr>
        <w:t>:</w:t>
      </w:r>
      <w:r w:rsidR="008D55A8">
        <w:rPr>
          <w:rFonts w:asciiTheme="minorHAnsi" w:hAnsiTheme="minorHAnsi" w:cstheme="minorHAnsi"/>
          <w:b/>
          <w:bCs/>
          <w:color w:val="343841"/>
          <w:sz w:val="24"/>
          <w:szCs w:val="24"/>
        </w:rPr>
        <w:t xml:space="preserve"> </w:t>
      </w:r>
      <w:r w:rsidRPr="008D55A8">
        <w:rPr>
          <w:rFonts w:asciiTheme="minorHAnsi" w:hAnsiTheme="minorHAnsi" w:cstheme="minorHAnsi"/>
          <w:color w:val="343841"/>
          <w:sz w:val="24"/>
          <w:szCs w:val="24"/>
        </w:rPr>
        <w:t>Kerro, miksi hanke tarvitaan. Erittele kehittämistarpeet. Ku</w:t>
      </w:r>
      <w:r w:rsidRPr="008D55A8">
        <w:rPr>
          <w:rFonts w:asciiTheme="minorHAnsi" w:hAnsiTheme="minorHAnsi" w:cstheme="minorHAnsi"/>
          <w:color w:val="343841"/>
          <w:sz w:val="24"/>
          <w:szCs w:val="24"/>
        </w:rPr>
        <w:softHyphen/>
        <w:t>vaa, mi</w:t>
      </w:r>
      <w:r w:rsidRPr="008D55A8">
        <w:rPr>
          <w:rFonts w:asciiTheme="minorHAnsi" w:hAnsiTheme="minorHAnsi" w:cstheme="minorHAnsi"/>
          <w:color w:val="343841"/>
          <w:sz w:val="24"/>
          <w:szCs w:val="24"/>
        </w:rPr>
        <w:softHyphen/>
        <w:t>ten han</w:t>
      </w:r>
      <w:r w:rsidRPr="008D55A8">
        <w:rPr>
          <w:rFonts w:asciiTheme="minorHAnsi" w:hAnsiTheme="minorHAnsi" w:cstheme="minorHAnsi"/>
          <w:color w:val="343841"/>
          <w:sz w:val="24"/>
          <w:szCs w:val="24"/>
        </w:rPr>
        <w:softHyphen/>
        <w:t>ket</w:t>
      </w:r>
      <w:r w:rsidRPr="008D55A8">
        <w:rPr>
          <w:rFonts w:asciiTheme="minorHAnsi" w:hAnsiTheme="minorHAnsi" w:cstheme="minorHAnsi"/>
          <w:color w:val="343841"/>
          <w:sz w:val="24"/>
          <w:szCs w:val="24"/>
        </w:rPr>
        <w:softHyphen/>
        <w:t>ta on val</w:t>
      </w:r>
      <w:r w:rsidRPr="008D55A8">
        <w:rPr>
          <w:rFonts w:asciiTheme="minorHAnsi" w:hAnsiTheme="minorHAnsi" w:cstheme="minorHAnsi"/>
          <w:color w:val="343841"/>
          <w:sz w:val="24"/>
          <w:szCs w:val="24"/>
        </w:rPr>
        <w:softHyphen/>
        <w:t>mis</w:t>
      </w:r>
      <w:r w:rsidRPr="008D55A8">
        <w:rPr>
          <w:rFonts w:asciiTheme="minorHAnsi" w:hAnsiTheme="minorHAnsi" w:cstheme="minorHAnsi"/>
          <w:color w:val="343841"/>
          <w:sz w:val="24"/>
          <w:szCs w:val="24"/>
        </w:rPr>
        <w:softHyphen/>
        <w:t>tel</w:t>
      </w:r>
      <w:r w:rsidRPr="008D55A8">
        <w:rPr>
          <w:rFonts w:asciiTheme="minorHAnsi" w:hAnsiTheme="minorHAnsi" w:cstheme="minorHAnsi"/>
          <w:color w:val="343841"/>
          <w:sz w:val="24"/>
          <w:szCs w:val="24"/>
        </w:rPr>
        <w:softHyphen/>
        <w:t>tu ja ket</w:t>
      </w:r>
      <w:r w:rsidRPr="008D55A8">
        <w:rPr>
          <w:rFonts w:asciiTheme="minorHAnsi" w:hAnsiTheme="minorHAnsi" w:cstheme="minorHAnsi"/>
          <w:color w:val="343841"/>
          <w:sz w:val="24"/>
          <w:szCs w:val="24"/>
        </w:rPr>
        <w:softHyphen/>
        <w:t>kä ovat osal</w:t>
      </w:r>
      <w:r w:rsidRPr="008D55A8">
        <w:rPr>
          <w:rFonts w:asciiTheme="minorHAnsi" w:hAnsiTheme="minorHAnsi" w:cstheme="minorHAnsi"/>
          <w:color w:val="343841"/>
          <w:sz w:val="24"/>
          <w:szCs w:val="24"/>
        </w:rPr>
        <w:softHyphen/>
        <w:t>lis</w:t>
      </w:r>
      <w:r w:rsidRPr="008D55A8">
        <w:rPr>
          <w:rFonts w:asciiTheme="minorHAnsi" w:hAnsiTheme="minorHAnsi" w:cstheme="minorHAnsi"/>
          <w:color w:val="343841"/>
          <w:sz w:val="24"/>
          <w:szCs w:val="24"/>
        </w:rPr>
        <w:softHyphen/>
        <w:t>tu</w:t>
      </w:r>
      <w:r w:rsidRPr="008D55A8">
        <w:rPr>
          <w:rFonts w:asciiTheme="minorHAnsi" w:hAnsiTheme="minorHAnsi" w:cstheme="minorHAnsi"/>
          <w:color w:val="343841"/>
          <w:sz w:val="24"/>
          <w:szCs w:val="24"/>
        </w:rPr>
        <w:softHyphen/>
        <w:t>neet val</w:t>
      </w:r>
      <w:r w:rsidRPr="008D55A8">
        <w:rPr>
          <w:rFonts w:asciiTheme="minorHAnsi" w:hAnsiTheme="minorHAnsi" w:cstheme="minorHAnsi"/>
          <w:color w:val="343841"/>
          <w:sz w:val="24"/>
          <w:szCs w:val="24"/>
        </w:rPr>
        <w:softHyphen/>
        <w:t>mis</w:t>
      </w:r>
      <w:r w:rsidRPr="008D55A8">
        <w:rPr>
          <w:rFonts w:asciiTheme="minorHAnsi" w:hAnsiTheme="minorHAnsi" w:cstheme="minorHAnsi"/>
          <w:color w:val="343841"/>
          <w:sz w:val="24"/>
          <w:szCs w:val="24"/>
        </w:rPr>
        <w:softHyphen/>
        <w:t>te</w:t>
      </w:r>
      <w:r w:rsidRPr="008D55A8">
        <w:rPr>
          <w:rFonts w:asciiTheme="minorHAnsi" w:hAnsiTheme="minorHAnsi" w:cstheme="minorHAnsi"/>
          <w:color w:val="343841"/>
          <w:sz w:val="24"/>
          <w:szCs w:val="24"/>
        </w:rPr>
        <w:softHyphen/>
        <w:t>lu</w:t>
      </w:r>
      <w:r w:rsidRPr="008D55A8">
        <w:rPr>
          <w:rFonts w:asciiTheme="minorHAnsi" w:hAnsiTheme="minorHAnsi" w:cstheme="minorHAnsi"/>
          <w:color w:val="343841"/>
          <w:sz w:val="24"/>
          <w:szCs w:val="24"/>
        </w:rPr>
        <w:softHyphen/>
        <w:t>työ</w:t>
      </w:r>
      <w:r w:rsidRPr="008D55A8">
        <w:rPr>
          <w:rFonts w:asciiTheme="minorHAnsi" w:hAnsiTheme="minorHAnsi" w:cstheme="minorHAnsi"/>
          <w:color w:val="343841"/>
          <w:sz w:val="24"/>
          <w:szCs w:val="24"/>
        </w:rPr>
        <w:softHyphen/>
        <w:t>hön. Osoi</w:t>
      </w:r>
      <w:r w:rsidRPr="008D55A8">
        <w:rPr>
          <w:rFonts w:asciiTheme="minorHAnsi" w:hAnsiTheme="minorHAnsi" w:cstheme="minorHAnsi"/>
          <w:color w:val="343841"/>
          <w:sz w:val="24"/>
          <w:szCs w:val="24"/>
        </w:rPr>
        <w:softHyphen/>
        <w:t>ta, miten hankkeella saadaan lähtötilannetta parannettua ja miten tunnistettuihin haasteisiin vastataan. Kuvaa, miten hankkeen valmistelussa on otettu huomioon jo aikaisemmin julkisella rahoituksella rahoitetuista hankkeista saadut vastaavaan tai siihen läheisesti liittyvään toimintaan myönnetyn tuen tulokset. Nimeä hankkeen kohderyhmä, hyödynsaajat ja toteutusalue. Kuvaa hankkeen tarvetta erityisesti kohderyhmän ja toteutusalueen näkökulmasta. Kerro, liittyykö hankkeesta hyötymiseen rajoitteita tai maksuja vai voiko kuka tahansa vapaasti ja maksutta hyötyä hankkeen toimista tai hankkeessa tuettavasta investoinnista. Haettaessa kansainvälistä hanketta, kuvaa miksi yhteistyö on luontevaa toteuttaa kansainvälisenä.</w:t>
      </w:r>
    </w:p>
    <w:p w14:paraId="60BA55C4" w14:textId="77777777" w:rsidR="00761D6F" w:rsidRPr="008D55A8" w:rsidRDefault="00761D6F">
      <w:pPr>
        <w:rPr>
          <w:rFonts w:cstheme="minorHAnsi"/>
          <w:b/>
          <w:bCs/>
          <w:color w:val="343841"/>
          <w:sz w:val="24"/>
          <w:szCs w:val="24"/>
          <w:shd w:val="clear" w:color="auto" w:fill="FFFFFF"/>
        </w:rPr>
      </w:pPr>
    </w:p>
    <w:p w14:paraId="2D8CD53F" w14:textId="1F8D438D" w:rsidR="00761D6F" w:rsidRDefault="00761D6F">
      <w:pPr>
        <w:rPr>
          <w:rFonts w:cstheme="minorHAnsi"/>
          <w:color w:val="343841"/>
          <w:sz w:val="24"/>
          <w:szCs w:val="24"/>
          <w:shd w:val="clear" w:color="auto" w:fill="FFFFFF"/>
        </w:rPr>
      </w:pPr>
      <w:r w:rsidRPr="008D55A8">
        <w:rPr>
          <w:rFonts w:cstheme="minorHAnsi"/>
          <w:b/>
          <w:bCs/>
          <w:color w:val="343841"/>
          <w:sz w:val="24"/>
          <w:szCs w:val="24"/>
          <w:shd w:val="clear" w:color="auto" w:fill="FFFFFF"/>
        </w:rPr>
        <w:lastRenderedPageBreak/>
        <w:t xml:space="preserve">Hankkeen laajempi viitekehys: </w:t>
      </w:r>
      <w:r w:rsidRPr="008D55A8">
        <w:rPr>
          <w:rFonts w:cstheme="minorHAnsi"/>
          <w:color w:val="343841"/>
          <w:sz w:val="24"/>
          <w:szCs w:val="24"/>
          <w:shd w:val="clear" w:color="auto" w:fill="FFFFFF"/>
        </w:rPr>
        <w:t>Kerro, missä määrin hanke edistää valtakunnallisen CAP-suunnitelman (valtakunnalliset hankkeet), alueellisen maaseudun kehittämissuunnitelman tai paikallisen strategian tavoitteiden toteutumista. Kuvaa, mihin laajempiin kokonaisuuksiin hanke liittyy. Hanke voi liittyä esimerkiksi erilaisiin laajempiin valtakunnallisiin tai maakunnallisiin strategioihin.</w:t>
      </w:r>
    </w:p>
    <w:p w14:paraId="097E0160" w14:textId="77777777" w:rsidR="008D55A8" w:rsidRPr="008D55A8" w:rsidRDefault="008D55A8">
      <w:pPr>
        <w:rPr>
          <w:rFonts w:cstheme="minorHAnsi"/>
          <w:color w:val="343841"/>
          <w:sz w:val="24"/>
          <w:szCs w:val="24"/>
          <w:shd w:val="clear" w:color="auto" w:fill="FFFFFF"/>
        </w:rPr>
      </w:pPr>
    </w:p>
    <w:p w14:paraId="19058544" w14:textId="45D0969F" w:rsidR="00761D6F" w:rsidRPr="008D55A8" w:rsidRDefault="00761D6F" w:rsidP="008D55A8">
      <w:pPr>
        <w:pStyle w:val="Otsikko1"/>
        <w:shd w:val="clear" w:color="auto" w:fill="FFFFFF"/>
        <w:rPr>
          <w:rFonts w:asciiTheme="minorHAnsi" w:hAnsiTheme="minorHAnsi" w:cstheme="minorHAnsi"/>
          <w:b/>
          <w:bCs/>
          <w:color w:val="343841"/>
          <w:sz w:val="24"/>
          <w:szCs w:val="24"/>
        </w:rPr>
      </w:pPr>
      <w:r w:rsidRPr="008D55A8">
        <w:rPr>
          <w:rFonts w:asciiTheme="minorHAnsi" w:hAnsiTheme="minorHAnsi" w:cstheme="minorHAnsi"/>
          <w:b/>
          <w:bCs/>
          <w:color w:val="343841"/>
          <w:sz w:val="24"/>
          <w:szCs w:val="24"/>
        </w:rPr>
        <w:t>Hankkeen toteutus, aikataulu ja riskit</w:t>
      </w:r>
      <w:r w:rsidR="008D55A8" w:rsidRPr="008D55A8">
        <w:rPr>
          <w:rFonts w:asciiTheme="minorHAnsi" w:hAnsiTheme="minorHAnsi" w:cstheme="minorHAnsi"/>
          <w:b/>
          <w:bCs/>
          <w:color w:val="343841"/>
          <w:sz w:val="24"/>
          <w:szCs w:val="24"/>
        </w:rPr>
        <w:t>:</w:t>
      </w:r>
      <w:r w:rsidR="008D55A8">
        <w:rPr>
          <w:rFonts w:asciiTheme="minorHAnsi" w:hAnsiTheme="minorHAnsi" w:cstheme="minorHAnsi"/>
          <w:b/>
          <w:bCs/>
          <w:color w:val="343841"/>
          <w:sz w:val="24"/>
          <w:szCs w:val="24"/>
        </w:rPr>
        <w:t xml:space="preserve"> </w:t>
      </w:r>
      <w:r w:rsidRPr="008D55A8">
        <w:rPr>
          <w:rFonts w:asciiTheme="minorHAnsi" w:hAnsiTheme="minorHAnsi" w:cstheme="minorHAnsi"/>
          <w:color w:val="343841"/>
          <w:sz w:val="24"/>
          <w:szCs w:val="24"/>
        </w:rPr>
        <w:t>Kerro, mitä hankkeessa tehdään ja millä toteutusaikataululla. Kuvaa hankkeen sisältö ja esitä arviosi hankkeen kestosta ja toteutusajankohdasta. Elinkeino-, liikenne- ja ympäristökeskus määrää tuettavalle hankkeelle kehittämistukilain mukaisen toteutusajan. Kuvaa hankkeen eteneminen vaiheittain hankkeen aloittamisesta sen päättämiseen. Voit jakaa hankkeen esimerkiksi työpaketteihin. Kuvaa työpakettien sisällöt riittävällä tarkkuudella. Kerro, millaisia riskejä hankkeen toteuttamiseen liittyy ja kuinka näitä riskejä hallitaan. Kiinnitä huomiota esimerkiksi tavoitteiden toteuttamiseen liittyviin, taloudellisiin tai olosuhteiden muutoksista ja vahingoista aiheutuviin riskeihin. Tuenhakija, kiinnitä lisäksi erityistä huomiota julkisiin hankintoihin. Kun hankinnassa tulee soveltaa julkisista hankinnoista ja käyttöoikeussopimuksista annettua lakia (1397/2016), tuen saajan on esitettävä selvitys hankinnan toteuttamisesta mainitussa lainsäädännössä edellytetyllä tavalla. Jos hankkeen toteuttamiseen sisältyy julkisia hankintoja, edellä mainittu hankinnan toteuttamista koskeva selvitys esitetään maksuhakemuksen yhteydessä. Lisätietoa julkisista hankinnoista: https://tem.fi/julkiset-hankinnat. Tuenhakijalle on laadittu muistilista julkisia hankintoja koskien. Se on luettavissa Ruokaviraston verkkosivuilla: https://www.ruokavirasto.fi/tuet/maaseudun-palvelut-ja-elinkeinojen-kehittaminen/ohjeita-hankkeen-toteuttajalle/julkiset-hankinnat/. Jos tuensaajan tuettuun hankkeeseen kuuluvan hankinnan yhteydessä on puutteita julkisista hankinnoista ja käyttöoikeussopimuksista annetun lain mukaisissa julkisen hankinnan menettelyissä, tukeen voidaan tehdä prosentuaalinen vähennys.</w:t>
      </w:r>
    </w:p>
    <w:p w14:paraId="68CFB337" w14:textId="77777777" w:rsidR="00761D6F" w:rsidRPr="008D55A8" w:rsidRDefault="00761D6F">
      <w:pPr>
        <w:rPr>
          <w:rFonts w:cstheme="minorHAnsi"/>
          <w:b/>
          <w:bCs/>
          <w:color w:val="343841"/>
          <w:sz w:val="24"/>
          <w:szCs w:val="24"/>
          <w:shd w:val="clear" w:color="auto" w:fill="FFFFFF"/>
        </w:rPr>
      </w:pPr>
    </w:p>
    <w:p w14:paraId="6FEFAC8A" w14:textId="45256A70" w:rsidR="00761D6F" w:rsidRPr="008D55A8" w:rsidRDefault="00761D6F" w:rsidP="008D55A8">
      <w:pPr>
        <w:pStyle w:val="Otsikko1"/>
        <w:shd w:val="clear" w:color="auto" w:fill="FFFFFF"/>
        <w:rPr>
          <w:rFonts w:asciiTheme="minorHAnsi" w:hAnsiTheme="minorHAnsi" w:cstheme="minorHAnsi"/>
          <w:color w:val="343841"/>
          <w:sz w:val="24"/>
          <w:szCs w:val="24"/>
        </w:rPr>
      </w:pPr>
      <w:r w:rsidRPr="008D55A8">
        <w:rPr>
          <w:rFonts w:asciiTheme="minorHAnsi" w:hAnsiTheme="minorHAnsi" w:cstheme="minorHAnsi"/>
          <w:b/>
          <w:bCs/>
          <w:color w:val="343841"/>
          <w:sz w:val="24"/>
          <w:szCs w:val="24"/>
        </w:rPr>
        <w:lastRenderedPageBreak/>
        <w:t>Hankkeen tavoitteet, tulokset, vaikutukset sekä seuranta ja raportointi</w:t>
      </w:r>
      <w:r w:rsidR="008D55A8" w:rsidRPr="008D55A8">
        <w:rPr>
          <w:rFonts w:asciiTheme="minorHAnsi" w:hAnsiTheme="minorHAnsi" w:cstheme="minorHAnsi"/>
          <w:b/>
          <w:bCs/>
          <w:color w:val="343841"/>
          <w:sz w:val="24"/>
          <w:szCs w:val="24"/>
        </w:rPr>
        <w:t>:</w:t>
      </w:r>
      <w:r w:rsidR="008D55A8">
        <w:rPr>
          <w:rFonts w:asciiTheme="minorHAnsi" w:hAnsiTheme="minorHAnsi" w:cstheme="minorHAnsi"/>
          <w:color w:val="343841"/>
          <w:sz w:val="24"/>
          <w:szCs w:val="24"/>
        </w:rPr>
        <w:t xml:space="preserve"> </w:t>
      </w:r>
      <w:r w:rsidRPr="008D55A8">
        <w:rPr>
          <w:rFonts w:asciiTheme="minorHAnsi" w:hAnsiTheme="minorHAnsi" w:cstheme="minorHAnsi"/>
          <w:color w:val="343841"/>
          <w:sz w:val="24"/>
          <w:szCs w:val="24"/>
        </w:rPr>
        <w:t>Kerro, mitkä ovat hankkeen tavoitteet ja mitä hankkeella halutaan saada aikaan. Mikä on se muutos, mikä jää elämään hankkeen jälkeen? Miten muutos näkyy hankkeen kohderyhmässä ja hankkeen kohteessa? Mitä tuloksia ja vaikutuksia hankkeen avulla tavoitellaan? Mitä suoria ja mitä mahdollisesti myöhemmin, muualla ilmeneviä vaikutuksia hankkeella oletetaan olevan?  Millä perusteella odotettujen tavoitteiden, tulosten ja vaikutusten toteutumista tullaan arvioimaan? Kuvaa, miten hankkeen etenemistä seurataan ja miten hankkeesta tullaan raportoimaan toteutusaikana ja hankkeen päätyttyä.  Kiinnitä myös huomiota erillisessä Seurantatiedot-osiossa ilmoitettavien tavoitteiden ja toteutumien oikeellisuuteen. Antamasi tiedot ovat olennaisia CAP-suunnitelman vaikutusten arvioinnissa. Lisäkysymys hankkeille, jotka edistävät vesienhoitosuunnitelmien tavoitteiden toteutumista: Ilmoita, minkä alueen vesienhoitosuunnitelman tavoitteita hanke edistää. Tieto kerätään kansalliseen arviointiin liittyvään aineistoon. Lisätietoja suunnitelmista: https://www.ymparisto.fi/fi/luonto-vesistot-ja-meri/vedet-ja-vesistot/vesien-ja-merensuojelu/vesien-ja-merenhoidon-suunnitelmat.</w:t>
      </w:r>
    </w:p>
    <w:p w14:paraId="02BEAD9A" w14:textId="2FF0FCA2" w:rsidR="00761D6F" w:rsidRDefault="00761D6F" w:rsidP="008D55A8">
      <w:pPr>
        <w:pStyle w:val="Otsikko1"/>
        <w:shd w:val="clear" w:color="auto" w:fill="FFFFFF"/>
        <w:rPr>
          <w:rFonts w:asciiTheme="minorHAnsi" w:hAnsiTheme="minorHAnsi" w:cstheme="minorHAnsi"/>
          <w:color w:val="343841"/>
          <w:sz w:val="24"/>
          <w:szCs w:val="24"/>
        </w:rPr>
      </w:pPr>
      <w:r w:rsidRPr="008D55A8">
        <w:rPr>
          <w:rFonts w:asciiTheme="minorHAnsi" w:hAnsiTheme="minorHAnsi" w:cstheme="minorHAnsi"/>
          <w:b/>
          <w:bCs/>
          <w:color w:val="343841"/>
          <w:sz w:val="24"/>
          <w:szCs w:val="24"/>
        </w:rPr>
        <w:t>Hankkeen viestintä ja tiedottaminen</w:t>
      </w:r>
      <w:r w:rsidR="008D55A8" w:rsidRPr="008D55A8">
        <w:rPr>
          <w:rFonts w:asciiTheme="minorHAnsi" w:hAnsiTheme="minorHAnsi" w:cstheme="minorHAnsi"/>
          <w:b/>
          <w:bCs/>
          <w:color w:val="343841"/>
          <w:sz w:val="24"/>
          <w:szCs w:val="24"/>
        </w:rPr>
        <w:t>:</w:t>
      </w:r>
      <w:r w:rsidR="008D55A8">
        <w:rPr>
          <w:rFonts w:asciiTheme="minorHAnsi" w:hAnsiTheme="minorHAnsi" w:cstheme="minorHAnsi"/>
          <w:color w:val="343841"/>
          <w:sz w:val="24"/>
          <w:szCs w:val="24"/>
        </w:rPr>
        <w:t xml:space="preserve"> </w:t>
      </w:r>
      <w:r w:rsidRPr="008D55A8">
        <w:rPr>
          <w:rFonts w:asciiTheme="minorHAnsi" w:hAnsiTheme="minorHAnsi" w:cstheme="minorHAnsi"/>
          <w:color w:val="343841"/>
          <w:sz w:val="24"/>
          <w:szCs w:val="24"/>
        </w:rPr>
        <w:t xml:space="preserve">Sinulla on rahoituksen saajana velvollisuus viestiä saamastasi EU-rahoituksesta. Kerro, kuinka viestit hankkeestasi hankkeen kohderyhmille, alueen asukkaille ja toimijoille sekä muulle yhteiskunnalle. Kerro, miten viestit hankkeesta ennen hanketta, sen aikana ja sen jälkeen. Kerro, kuinka hankkeesi vastaa viestintävelvoitteisiin: https://maaseutu.fi/kun-olet-saanut-rahoitusta/viestintaohjeet/. Viestintävelvoitteet ovat osa saamasi tuen ehtoja. Jos et noudata viestintävelvoitteita, saamaasi tukea voidaan vähentää. Voit lisäksi laatia hankkeelle tarkemman viestintäsuunnitelman, jossa määrittelet esimerkiksi viestinnän tavoitteet, kohderyhmät ja viestintätoimet. Jos laadit viestintäsuunnitelman, liitä se hakemukseesi. Ohjeita viestintäsuunnitelman tekoon saat osoitteesta: </w:t>
      </w:r>
      <w:hyperlink r:id="rId4" w:history="1">
        <w:r w:rsidR="008D55A8" w:rsidRPr="00870933">
          <w:rPr>
            <w:rStyle w:val="Hyperlinkki"/>
            <w:rFonts w:asciiTheme="minorHAnsi" w:hAnsiTheme="minorHAnsi" w:cstheme="minorHAnsi"/>
            <w:sz w:val="24"/>
            <w:szCs w:val="24"/>
          </w:rPr>
          <w:t>https://maaseutu.fi/kun-olet-saanut-rahoitusta/viestintaohjeet/viestintavinkit-hankkeelle/</w:t>
        </w:r>
      </w:hyperlink>
    </w:p>
    <w:p w14:paraId="1B8AC345" w14:textId="77777777" w:rsidR="00761D6F" w:rsidRPr="008D55A8" w:rsidRDefault="00761D6F">
      <w:pPr>
        <w:rPr>
          <w:rFonts w:cstheme="minorHAnsi"/>
          <w:b/>
          <w:bCs/>
          <w:color w:val="343841"/>
          <w:sz w:val="24"/>
          <w:szCs w:val="24"/>
          <w:shd w:val="clear" w:color="auto" w:fill="FFFFFF"/>
        </w:rPr>
      </w:pPr>
    </w:p>
    <w:p w14:paraId="6ABF867D" w14:textId="243685A7" w:rsidR="00761D6F" w:rsidRPr="008D55A8" w:rsidRDefault="00761D6F" w:rsidP="008D55A8">
      <w:pPr>
        <w:pStyle w:val="Otsikko1"/>
        <w:shd w:val="clear" w:color="auto" w:fill="FFFFFF"/>
        <w:rPr>
          <w:rFonts w:asciiTheme="minorHAnsi" w:hAnsiTheme="minorHAnsi" w:cstheme="minorHAnsi"/>
          <w:color w:val="343841"/>
          <w:sz w:val="24"/>
          <w:szCs w:val="24"/>
        </w:rPr>
      </w:pPr>
      <w:r w:rsidRPr="008D55A8">
        <w:rPr>
          <w:rFonts w:asciiTheme="minorHAnsi" w:hAnsiTheme="minorHAnsi" w:cstheme="minorHAnsi"/>
          <w:b/>
          <w:bCs/>
          <w:color w:val="343841"/>
          <w:sz w:val="24"/>
          <w:szCs w:val="24"/>
        </w:rPr>
        <w:t>Toiminnan jatkaminen ja tuen kohteen ylläpitosuunnitelma</w:t>
      </w:r>
      <w:r w:rsidR="008D55A8" w:rsidRPr="008D55A8">
        <w:rPr>
          <w:rFonts w:asciiTheme="minorHAnsi" w:hAnsiTheme="minorHAnsi" w:cstheme="minorHAnsi"/>
          <w:b/>
          <w:bCs/>
          <w:color w:val="343841"/>
          <w:sz w:val="24"/>
          <w:szCs w:val="24"/>
        </w:rPr>
        <w:t>:</w:t>
      </w:r>
      <w:r w:rsidR="008D55A8">
        <w:rPr>
          <w:rFonts w:asciiTheme="minorHAnsi" w:hAnsiTheme="minorHAnsi" w:cstheme="minorHAnsi"/>
          <w:color w:val="343841"/>
          <w:sz w:val="24"/>
          <w:szCs w:val="24"/>
        </w:rPr>
        <w:t xml:space="preserve"> </w:t>
      </w:r>
      <w:r w:rsidRPr="008D55A8">
        <w:rPr>
          <w:rFonts w:asciiTheme="minorHAnsi" w:hAnsiTheme="minorHAnsi" w:cstheme="minorHAnsi"/>
          <w:color w:val="343841"/>
          <w:sz w:val="24"/>
          <w:szCs w:val="24"/>
        </w:rPr>
        <w:t>Kerro, miten kohteen ylläpito on suunniteltu toteuttavan hankkeen päättymisen jälkeen. Miten varmistetaan, että tuettu kohde on pysyvyysajan siinä käytössä, mihin tuki on myönnetty. Tuen kohteen on pysyttävä siinä käytössä, mihin tuki on myönnetty vähintään viisi vuotta viimeisen maksuerän maksamisen jälkeen. Erityisestä syystä omaisuuden käyttöajaksi voidaan tukipäätöksessä määrätä enintään kymmenen vuotta.</w:t>
      </w:r>
    </w:p>
    <w:p w14:paraId="6F7F676C" w14:textId="77777777" w:rsidR="00761D6F" w:rsidRPr="008D55A8" w:rsidRDefault="00761D6F">
      <w:pPr>
        <w:rPr>
          <w:rFonts w:cstheme="minorHAnsi"/>
          <w:b/>
          <w:bCs/>
          <w:color w:val="343841"/>
          <w:sz w:val="24"/>
          <w:szCs w:val="24"/>
          <w:shd w:val="clear" w:color="auto" w:fill="FFFFFF"/>
        </w:rPr>
      </w:pPr>
    </w:p>
    <w:p w14:paraId="14A960AF" w14:textId="74181355" w:rsidR="00761D6F" w:rsidRPr="008D55A8" w:rsidRDefault="00761D6F" w:rsidP="008D55A8">
      <w:pPr>
        <w:pStyle w:val="Otsikko1"/>
        <w:shd w:val="clear" w:color="auto" w:fill="FFFFFF"/>
        <w:rPr>
          <w:rFonts w:asciiTheme="minorHAnsi" w:hAnsiTheme="minorHAnsi" w:cstheme="minorHAnsi"/>
          <w:color w:val="343841"/>
          <w:sz w:val="24"/>
          <w:szCs w:val="24"/>
        </w:rPr>
      </w:pPr>
      <w:r w:rsidRPr="008D55A8">
        <w:rPr>
          <w:rFonts w:asciiTheme="minorHAnsi" w:hAnsiTheme="minorHAnsi" w:cstheme="minorHAnsi"/>
          <w:b/>
          <w:bCs/>
          <w:color w:val="343841"/>
          <w:sz w:val="24"/>
          <w:szCs w:val="24"/>
        </w:rPr>
        <w:lastRenderedPageBreak/>
        <w:t>Ympäristö- ja ilmastovaikutusten huomiointi ja kestävän kehityksen edistäminen</w:t>
      </w:r>
      <w:r w:rsidR="008D55A8" w:rsidRPr="008D55A8">
        <w:rPr>
          <w:rFonts w:asciiTheme="minorHAnsi" w:hAnsiTheme="minorHAnsi" w:cstheme="minorHAnsi"/>
          <w:b/>
          <w:bCs/>
          <w:color w:val="343841"/>
          <w:sz w:val="24"/>
          <w:szCs w:val="24"/>
        </w:rPr>
        <w:t>:</w:t>
      </w:r>
      <w:r w:rsidR="008D55A8">
        <w:rPr>
          <w:rFonts w:asciiTheme="minorHAnsi" w:hAnsiTheme="minorHAnsi" w:cstheme="minorHAnsi"/>
          <w:color w:val="343841"/>
          <w:sz w:val="24"/>
          <w:szCs w:val="24"/>
        </w:rPr>
        <w:t xml:space="preserve"> </w:t>
      </w:r>
      <w:r w:rsidRPr="008D55A8">
        <w:rPr>
          <w:rFonts w:asciiTheme="minorHAnsi" w:hAnsiTheme="minorHAnsi" w:cstheme="minorHAnsi"/>
          <w:color w:val="343841"/>
          <w:sz w:val="24"/>
          <w:szCs w:val="24"/>
        </w:rPr>
        <w:t>Kerro, miten hankkeessa on huomioitu ympäristö- ja ilmastovaikutukset. Kuvaa sekä myönteiset että kielteiset vaikutukset. Kuvaa sekin, mikäli mitään vaikutuksia ympäristölle ja ilmastolle ei nähdä aiheutuvan. Missä määrin hanke edistää kestävän kehityksen tavoitteita? Miten hyvin hankkeen ominaisuudet ja hankkeelle asetetut tavoitteet tukevat ekologisista, sosiaalista ja kulttuurista tai taloudellista kestävyyttä?  Eko</w:t>
      </w:r>
      <w:r w:rsidRPr="008D55A8">
        <w:rPr>
          <w:rFonts w:asciiTheme="minorHAnsi" w:hAnsiTheme="minorHAnsi" w:cstheme="minorHAnsi"/>
          <w:color w:val="343841"/>
          <w:sz w:val="24"/>
          <w:szCs w:val="24"/>
        </w:rPr>
        <w:softHyphen/>
        <w:t>lo</w:t>
      </w:r>
      <w:r w:rsidRPr="008D55A8">
        <w:rPr>
          <w:rFonts w:asciiTheme="minorHAnsi" w:hAnsiTheme="minorHAnsi" w:cstheme="minorHAnsi"/>
          <w:color w:val="343841"/>
          <w:sz w:val="24"/>
          <w:szCs w:val="24"/>
        </w:rPr>
        <w:softHyphen/>
        <w:t>gis</w:t>
      </w:r>
      <w:r w:rsidRPr="008D55A8">
        <w:rPr>
          <w:rFonts w:asciiTheme="minorHAnsi" w:hAnsiTheme="minorHAnsi" w:cstheme="minorHAnsi"/>
          <w:color w:val="343841"/>
          <w:sz w:val="24"/>
          <w:szCs w:val="24"/>
        </w:rPr>
        <w:softHyphen/>
        <w:t>ta kes</w:t>
      </w:r>
      <w:r w:rsidRPr="008D55A8">
        <w:rPr>
          <w:rFonts w:asciiTheme="minorHAnsi" w:hAnsiTheme="minorHAnsi" w:cstheme="minorHAnsi"/>
          <w:color w:val="343841"/>
          <w:sz w:val="24"/>
          <w:szCs w:val="24"/>
        </w:rPr>
        <w:softHyphen/>
        <w:t>tä</w:t>
      </w:r>
      <w:r w:rsidRPr="008D55A8">
        <w:rPr>
          <w:rFonts w:asciiTheme="minorHAnsi" w:hAnsiTheme="minorHAnsi" w:cstheme="minorHAnsi"/>
          <w:color w:val="343841"/>
          <w:sz w:val="24"/>
          <w:szCs w:val="24"/>
        </w:rPr>
        <w:softHyphen/>
        <w:t>vyyt</w:t>
      </w:r>
      <w:r w:rsidRPr="008D55A8">
        <w:rPr>
          <w:rFonts w:asciiTheme="minorHAnsi" w:hAnsiTheme="minorHAnsi" w:cstheme="minorHAnsi"/>
          <w:color w:val="343841"/>
          <w:sz w:val="24"/>
          <w:szCs w:val="24"/>
        </w:rPr>
        <w:softHyphen/>
        <w:t>tä edis</w:t>
      </w:r>
      <w:r w:rsidRPr="008D55A8">
        <w:rPr>
          <w:rFonts w:asciiTheme="minorHAnsi" w:hAnsiTheme="minorHAnsi" w:cstheme="minorHAnsi"/>
          <w:color w:val="343841"/>
          <w:sz w:val="24"/>
          <w:szCs w:val="24"/>
        </w:rPr>
        <w:softHyphen/>
        <w:t>te</w:t>
      </w:r>
      <w:r w:rsidRPr="008D55A8">
        <w:rPr>
          <w:rFonts w:asciiTheme="minorHAnsi" w:hAnsiTheme="minorHAnsi" w:cstheme="minorHAnsi"/>
          <w:color w:val="343841"/>
          <w:sz w:val="24"/>
          <w:szCs w:val="24"/>
        </w:rPr>
        <w:softHyphen/>
        <w:t>tään esi</w:t>
      </w:r>
      <w:r w:rsidRPr="008D55A8">
        <w:rPr>
          <w:rFonts w:asciiTheme="minorHAnsi" w:hAnsiTheme="minorHAnsi" w:cstheme="minorHAnsi"/>
          <w:color w:val="343841"/>
          <w:sz w:val="24"/>
          <w:szCs w:val="24"/>
        </w:rPr>
        <w:softHyphen/>
        <w:t>mer</w:t>
      </w:r>
      <w:r w:rsidRPr="008D55A8">
        <w:rPr>
          <w:rFonts w:asciiTheme="minorHAnsi" w:hAnsiTheme="minorHAnsi" w:cstheme="minorHAnsi"/>
          <w:color w:val="343841"/>
          <w:sz w:val="24"/>
          <w:szCs w:val="24"/>
        </w:rPr>
        <w:softHyphen/>
        <w:t>kik</w:t>
      </w:r>
      <w:r w:rsidRPr="008D55A8">
        <w:rPr>
          <w:rFonts w:asciiTheme="minorHAnsi" w:hAnsiTheme="minorHAnsi" w:cstheme="minorHAnsi"/>
          <w:color w:val="343841"/>
          <w:sz w:val="24"/>
          <w:szCs w:val="24"/>
        </w:rPr>
        <w:softHyphen/>
        <w:t>si kun</w:t>
      </w:r>
      <w:r w:rsidRPr="008D55A8">
        <w:rPr>
          <w:rFonts w:asciiTheme="minorHAnsi" w:hAnsiTheme="minorHAnsi" w:cstheme="minorHAnsi"/>
          <w:color w:val="343841"/>
          <w:sz w:val="24"/>
          <w:szCs w:val="24"/>
        </w:rPr>
        <w:softHyphen/>
        <w:t>nos</w:t>
      </w:r>
      <w:r w:rsidRPr="008D55A8">
        <w:rPr>
          <w:rFonts w:asciiTheme="minorHAnsi" w:hAnsiTheme="minorHAnsi" w:cstheme="minorHAnsi"/>
          <w:color w:val="343841"/>
          <w:sz w:val="24"/>
          <w:szCs w:val="24"/>
        </w:rPr>
        <w:softHyphen/>
        <w:t>ta</w:t>
      </w:r>
      <w:r w:rsidRPr="008D55A8">
        <w:rPr>
          <w:rFonts w:asciiTheme="minorHAnsi" w:hAnsiTheme="minorHAnsi" w:cstheme="minorHAnsi"/>
          <w:color w:val="343841"/>
          <w:sz w:val="24"/>
          <w:szCs w:val="24"/>
        </w:rPr>
        <w:softHyphen/>
        <w:t>mal</w:t>
      </w:r>
      <w:r w:rsidRPr="008D55A8">
        <w:rPr>
          <w:rFonts w:asciiTheme="minorHAnsi" w:hAnsiTheme="minorHAnsi" w:cstheme="minorHAnsi"/>
          <w:color w:val="343841"/>
          <w:sz w:val="24"/>
          <w:szCs w:val="24"/>
        </w:rPr>
        <w:softHyphen/>
        <w:t>la ole</w:t>
      </w:r>
      <w:r w:rsidRPr="008D55A8">
        <w:rPr>
          <w:rFonts w:asciiTheme="minorHAnsi" w:hAnsiTheme="minorHAnsi" w:cstheme="minorHAnsi"/>
          <w:color w:val="343841"/>
          <w:sz w:val="24"/>
          <w:szCs w:val="24"/>
        </w:rPr>
        <w:softHyphen/>
        <w:t>mas</w:t>
      </w:r>
      <w:r w:rsidRPr="008D55A8">
        <w:rPr>
          <w:rFonts w:asciiTheme="minorHAnsi" w:hAnsiTheme="minorHAnsi" w:cstheme="minorHAnsi"/>
          <w:color w:val="343841"/>
          <w:sz w:val="24"/>
          <w:szCs w:val="24"/>
        </w:rPr>
        <w:softHyphen/>
        <w:t>sa ole</w:t>
      </w:r>
      <w:r w:rsidRPr="008D55A8">
        <w:rPr>
          <w:rFonts w:asciiTheme="minorHAnsi" w:hAnsiTheme="minorHAnsi" w:cstheme="minorHAnsi"/>
          <w:color w:val="343841"/>
          <w:sz w:val="24"/>
          <w:szCs w:val="24"/>
        </w:rPr>
        <w:softHyphen/>
        <w:t>via ti</w:t>
      </w:r>
      <w:r w:rsidRPr="008D55A8">
        <w:rPr>
          <w:rFonts w:asciiTheme="minorHAnsi" w:hAnsiTheme="minorHAnsi" w:cstheme="minorHAnsi"/>
          <w:color w:val="343841"/>
          <w:sz w:val="24"/>
          <w:szCs w:val="24"/>
        </w:rPr>
        <w:softHyphen/>
        <w:t>lo</w:t>
      </w:r>
      <w:r w:rsidRPr="008D55A8">
        <w:rPr>
          <w:rFonts w:asciiTheme="minorHAnsi" w:hAnsiTheme="minorHAnsi" w:cstheme="minorHAnsi"/>
          <w:color w:val="343841"/>
          <w:sz w:val="24"/>
          <w:szCs w:val="24"/>
        </w:rPr>
        <w:softHyphen/>
        <w:t>ja uu</w:t>
      </w:r>
      <w:r w:rsidRPr="008D55A8">
        <w:rPr>
          <w:rFonts w:asciiTheme="minorHAnsi" w:hAnsiTheme="minorHAnsi" w:cstheme="minorHAnsi"/>
          <w:color w:val="343841"/>
          <w:sz w:val="24"/>
          <w:szCs w:val="24"/>
        </w:rPr>
        <w:softHyphen/>
        <w:t>den ra</w:t>
      </w:r>
      <w:r w:rsidRPr="008D55A8">
        <w:rPr>
          <w:rFonts w:asciiTheme="minorHAnsi" w:hAnsiTheme="minorHAnsi" w:cstheme="minorHAnsi"/>
          <w:color w:val="343841"/>
          <w:sz w:val="24"/>
          <w:szCs w:val="24"/>
        </w:rPr>
        <w:softHyphen/>
        <w:t>ken</w:t>
      </w:r>
      <w:r w:rsidRPr="008D55A8">
        <w:rPr>
          <w:rFonts w:asciiTheme="minorHAnsi" w:hAnsiTheme="minorHAnsi" w:cstheme="minorHAnsi"/>
          <w:color w:val="343841"/>
          <w:sz w:val="24"/>
          <w:szCs w:val="24"/>
        </w:rPr>
        <w:softHyphen/>
        <w:t>ta</w:t>
      </w:r>
      <w:r w:rsidRPr="008D55A8">
        <w:rPr>
          <w:rFonts w:asciiTheme="minorHAnsi" w:hAnsiTheme="minorHAnsi" w:cstheme="minorHAnsi"/>
          <w:color w:val="343841"/>
          <w:sz w:val="24"/>
          <w:szCs w:val="24"/>
        </w:rPr>
        <w:softHyphen/>
        <w:t>mi</w:t>
      </w:r>
      <w:r w:rsidRPr="008D55A8">
        <w:rPr>
          <w:rFonts w:asciiTheme="minorHAnsi" w:hAnsiTheme="minorHAnsi" w:cstheme="minorHAnsi"/>
          <w:color w:val="343841"/>
          <w:sz w:val="24"/>
          <w:szCs w:val="24"/>
        </w:rPr>
        <w:softHyphen/>
        <w:t>sen si</w:t>
      </w:r>
      <w:r w:rsidRPr="008D55A8">
        <w:rPr>
          <w:rFonts w:asciiTheme="minorHAnsi" w:hAnsiTheme="minorHAnsi" w:cstheme="minorHAnsi"/>
          <w:color w:val="343841"/>
          <w:sz w:val="24"/>
          <w:szCs w:val="24"/>
        </w:rPr>
        <w:softHyphen/>
        <w:t>jas</w:t>
      </w:r>
      <w:r w:rsidRPr="008D55A8">
        <w:rPr>
          <w:rFonts w:asciiTheme="minorHAnsi" w:hAnsiTheme="minorHAnsi" w:cstheme="minorHAnsi"/>
          <w:color w:val="343841"/>
          <w:sz w:val="24"/>
          <w:szCs w:val="24"/>
        </w:rPr>
        <w:softHyphen/>
        <w:t>ta, käyt</w:t>
      </w:r>
      <w:r w:rsidRPr="008D55A8">
        <w:rPr>
          <w:rFonts w:asciiTheme="minorHAnsi" w:hAnsiTheme="minorHAnsi" w:cstheme="minorHAnsi"/>
          <w:color w:val="343841"/>
          <w:sz w:val="24"/>
          <w:szCs w:val="24"/>
        </w:rPr>
        <w:softHyphen/>
        <w:t>tä</w:t>
      </w:r>
      <w:r w:rsidRPr="008D55A8">
        <w:rPr>
          <w:rFonts w:asciiTheme="minorHAnsi" w:hAnsiTheme="minorHAnsi" w:cstheme="minorHAnsi"/>
          <w:color w:val="343841"/>
          <w:sz w:val="24"/>
          <w:szCs w:val="24"/>
        </w:rPr>
        <w:softHyphen/>
        <w:t>mäl</w:t>
      </w:r>
      <w:r w:rsidRPr="008D55A8">
        <w:rPr>
          <w:rFonts w:asciiTheme="minorHAnsi" w:hAnsiTheme="minorHAnsi" w:cstheme="minorHAnsi"/>
          <w:color w:val="343841"/>
          <w:sz w:val="24"/>
          <w:szCs w:val="24"/>
        </w:rPr>
        <w:softHyphen/>
        <w:t>lä uu</w:t>
      </w:r>
      <w:r w:rsidRPr="008D55A8">
        <w:rPr>
          <w:rFonts w:asciiTheme="minorHAnsi" w:hAnsiTheme="minorHAnsi" w:cstheme="minorHAnsi"/>
          <w:color w:val="343841"/>
          <w:sz w:val="24"/>
          <w:szCs w:val="24"/>
        </w:rPr>
        <w:softHyphen/>
        <w:t>siu</w:t>
      </w:r>
      <w:r w:rsidRPr="008D55A8">
        <w:rPr>
          <w:rFonts w:asciiTheme="minorHAnsi" w:hAnsiTheme="minorHAnsi" w:cstheme="minorHAnsi"/>
          <w:color w:val="343841"/>
          <w:sz w:val="24"/>
          <w:szCs w:val="24"/>
        </w:rPr>
        <w:softHyphen/>
        <w:t>tu</w:t>
      </w:r>
      <w:r w:rsidRPr="008D55A8">
        <w:rPr>
          <w:rFonts w:asciiTheme="minorHAnsi" w:hAnsiTheme="minorHAnsi" w:cstheme="minorHAnsi"/>
          <w:color w:val="343841"/>
          <w:sz w:val="24"/>
          <w:szCs w:val="24"/>
        </w:rPr>
        <w:softHyphen/>
        <w:t>vaa ener</w:t>
      </w:r>
      <w:r w:rsidRPr="008D55A8">
        <w:rPr>
          <w:rFonts w:asciiTheme="minorHAnsi" w:hAnsiTheme="minorHAnsi" w:cstheme="minorHAnsi"/>
          <w:color w:val="343841"/>
          <w:sz w:val="24"/>
          <w:szCs w:val="24"/>
        </w:rPr>
        <w:softHyphen/>
        <w:t>gi</w:t>
      </w:r>
      <w:r w:rsidRPr="008D55A8">
        <w:rPr>
          <w:rFonts w:asciiTheme="minorHAnsi" w:hAnsiTheme="minorHAnsi" w:cstheme="minorHAnsi"/>
          <w:color w:val="343841"/>
          <w:sz w:val="24"/>
          <w:szCs w:val="24"/>
        </w:rPr>
        <w:softHyphen/>
        <w:t>aa ja kier</w:t>
      </w:r>
      <w:r w:rsidRPr="008D55A8">
        <w:rPr>
          <w:rFonts w:asciiTheme="minorHAnsi" w:hAnsiTheme="minorHAnsi" w:cstheme="minorHAnsi"/>
          <w:color w:val="343841"/>
          <w:sz w:val="24"/>
          <w:szCs w:val="24"/>
        </w:rPr>
        <w:softHyphen/>
        <w:t>rät</w:t>
      </w:r>
      <w:r w:rsidRPr="008D55A8">
        <w:rPr>
          <w:rFonts w:asciiTheme="minorHAnsi" w:hAnsiTheme="minorHAnsi" w:cstheme="minorHAnsi"/>
          <w:color w:val="343841"/>
          <w:sz w:val="24"/>
          <w:szCs w:val="24"/>
        </w:rPr>
        <w:softHyphen/>
        <w:t>tä</w:t>
      </w:r>
      <w:r w:rsidRPr="008D55A8">
        <w:rPr>
          <w:rFonts w:asciiTheme="minorHAnsi" w:hAnsiTheme="minorHAnsi" w:cstheme="minorHAnsi"/>
          <w:color w:val="343841"/>
          <w:sz w:val="24"/>
          <w:szCs w:val="24"/>
        </w:rPr>
        <w:softHyphen/>
        <w:t>mäl</w:t>
      </w:r>
      <w:r w:rsidRPr="008D55A8">
        <w:rPr>
          <w:rFonts w:asciiTheme="minorHAnsi" w:hAnsiTheme="minorHAnsi" w:cstheme="minorHAnsi"/>
          <w:color w:val="343841"/>
          <w:sz w:val="24"/>
          <w:szCs w:val="24"/>
        </w:rPr>
        <w:softHyphen/>
        <w:t>lä. Ta</w:t>
      </w:r>
      <w:r w:rsidRPr="008D55A8">
        <w:rPr>
          <w:rFonts w:asciiTheme="minorHAnsi" w:hAnsiTheme="minorHAnsi" w:cstheme="minorHAnsi"/>
          <w:color w:val="343841"/>
          <w:sz w:val="24"/>
          <w:szCs w:val="24"/>
        </w:rPr>
        <w:softHyphen/>
        <w:t>lou</w:t>
      </w:r>
      <w:r w:rsidRPr="008D55A8">
        <w:rPr>
          <w:rFonts w:asciiTheme="minorHAnsi" w:hAnsiTheme="minorHAnsi" w:cstheme="minorHAnsi"/>
          <w:color w:val="343841"/>
          <w:sz w:val="24"/>
          <w:szCs w:val="24"/>
        </w:rPr>
        <w:softHyphen/>
        <w:t>del</w:t>
      </w:r>
      <w:r w:rsidRPr="008D55A8">
        <w:rPr>
          <w:rFonts w:asciiTheme="minorHAnsi" w:hAnsiTheme="minorHAnsi" w:cstheme="minorHAnsi"/>
          <w:color w:val="343841"/>
          <w:sz w:val="24"/>
          <w:szCs w:val="24"/>
        </w:rPr>
        <w:softHyphen/>
        <w:t>lis</w:t>
      </w:r>
      <w:r w:rsidRPr="008D55A8">
        <w:rPr>
          <w:rFonts w:asciiTheme="minorHAnsi" w:hAnsiTheme="minorHAnsi" w:cstheme="minorHAnsi"/>
          <w:color w:val="343841"/>
          <w:sz w:val="24"/>
          <w:szCs w:val="24"/>
        </w:rPr>
        <w:softHyphen/>
        <w:t>ta kes</w:t>
      </w:r>
      <w:r w:rsidRPr="008D55A8">
        <w:rPr>
          <w:rFonts w:asciiTheme="minorHAnsi" w:hAnsiTheme="minorHAnsi" w:cstheme="minorHAnsi"/>
          <w:color w:val="343841"/>
          <w:sz w:val="24"/>
          <w:szCs w:val="24"/>
        </w:rPr>
        <w:softHyphen/>
        <w:t>tä</w:t>
      </w:r>
      <w:r w:rsidRPr="008D55A8">
        <w:rPr>
          <w:rFonts w:asciiTheme="minorHAnsi" w:hAnsiTheme="minorHAnsi" w:cstheme="minorHAnsi"/>
          <w:color w:val="343841"/>
          <w:sz w:val="24"/>
          <w:szCs w:val="24"/>
        </w:rPr>
        <w:softHyphen/>
        <w:t>vyyt</w:t>
      </w:r>
      <w:r w:rsidRPr="008D55A8">
        <w:rPr>
          <w:rFonts w:asciiTheme="minorHAnsi" w:hAnsiTheme="minorHAnsi" w:cstheme="minorHAnsi"/>
          <w:color w:val="343841"/>
          <w:sz w:val="24"/>
          <w:szCs w:val="24"/>
        </w:rPr>
        <w:softHyphen/>
        <w:t>tä ovat esi</w:t>
      </w:r>
      <w:r w:rsidRPr="008D55A8">
        <w:rPr>
          <w:rFonts w:asciiTheme="minorHAnsi" w:hAnsiTheme="minorHAnsi" w:cstheme="minorHAnsi"/>
          <w:color w:val="343841"/>
          <w:sz w:val="24"/>
          <w:szCs w:val="24"/>
        </w:rPr>
        <w:softHyphen/>
        <w:t>mer</w:t>
      </w:r>
      <w:r w:rsidRPr="008D55A8">
        <w:rPr>
          <w:rFonts w:asciiTheme="minorHAnsi" w:hAnsiTheme="minorHAnsi" w:cstheme="minorHAnsi"/>
          <w:color w:val="343841"/>
          <w:sz w:val="24"/>
          <w:szCs w:val="24"/>
        </w:rPr>
        <w:softHyphen/>
        <w:t>kik</w:t>
      </w:r>
      <w:r w:rsidRPr="008D55A8">
        <w:rPr>
          <w:rFonts w:asciiTheme="minorHAnsi" w:hAnsiTheme="minorHAnsi" w:cstheme="minorHAnsi"/>
          <w:color w:val="343841"/>
          <w:sz w:val="24"/>
          <w:szCs w:val="24"/>
        </w:rPr>
        <w:softHyphen/>
        <w:t>si uu</w:t>
      </w:r>
      <w:r w:rsidRPr="008D55A8">
        <w:rPr>
          <w:rFonts w:asciiTheme="minorHAnsi" w:hAnsiTheme="minorHAnsi" w:cstheme="minorHAnsi"/>
          <w:color w:val="343841"/>
          <w:sz w:val="24"/>
          <w:szCs w:val="24"/>
        </w:rPr>
        <w:softHyphen/>
        <w:t>siu</w:t>
      </w:r>
      <w:r w:rsidRPr="008D55A8">
        <w:rPr>
          <w:rFonts w:asciiTheme="minorHAnsi" w:hAnsiTheme="minorHAnsi" w:cstheme="minorHAnsi"/>
          <w:color w:val="343841"/>
          <w:sz w:val="24"/>
          <w:szCs w:val="24"/>
        </w:rPr>
        <w:softHyphen/>
        <w:t>tu</w:t>
      </w:r>
      <w:r w:rsidRPr="008D55A8">
        <w:rPr>
          <w:rFonts w:asciiTheme="minorHAnsi" w:hAnsiTheme="minorHAnsi" w:cstheme="minorHAnsi"/>
          <w:color w:val="343841"/>
          <w:sz w:val="24"/>
          <w:szCs w:val="24"/>
        </w:rPr>
        <w:softHyphen/>
        <w:t>vien raa</w:t>
      </w:r>
      <w:r w:rsidRPr="008D55A8">
        <w:rPr>
          <w:rFonts w:asciiTheme="minorHAnsi" w:hAnsiTheme="minorHAnsi" w:cstheme="minorHAnsi"/>
          <w:color w:val="343841"/>
          <w:sz w:val="24"/>
          <w:szCs w:val="24"/>
        </w:rPr>
        <w:softHyphen/>
        <w:t>ka-ai</w:t>
      </w:r>
      <w:r w:rsidRPr="008D55A8">
        <w:rPr>
          <w:rFonts w:asciiTheme="minorHAnsi" w:hAnsiTheme="minorHAnsi" w:cstheme="minorHAnsi"/>
          <w:color w:val="343841"/>
          <w:sz w:val="24"/>
          <w:szCs w:val="24"/>
        </w:rPr>
        <w:softHyphen/>
        <w:t>nei</w:t>
      </w:r>
      <w:r w:rsidRPr="008D55A8">
        <w:rPr>
          <w:rFonts w:asciiTheme="minorHAnsi" w:hAnsiTheme="minorHAnsi" w:cstheme="minorHAnsi"/>
          <w:color w:val="343841"/>
          <w:sz w:val="24"/>
          <w:szCs w:val="24"/>
        </w:rPr>
        <w:softHyphen/>
        <w:t>den käyt</w:t>
      </w:r>
      <w:r w:rsidRPr="008D55A8">
        <w:rPr>
          <w:rFonts w:asciiTheme="minorHAnsi" w:hAnsiTheme="minorHAnsi" w:cstheme="minorHAnsi"/>
          <w:color w:val="343841"/>
          <w:sz w:val="24"/>
          <w:szCs w:val="24"/>
        </w:rPr>
        <w:softHyphen/>
        <w:t>tö, ja</w:t>
      </w:r>
      <w:r w:rsidRPr="008D55A8">
        <w:rPr>
          <w:rFonts w:asciiTheme="minorHAnsi" w:hAnsiTheme="minorHAnsi" w:cstheme="minorHAnsi"/>
          <w:color w:val="343841"/>
          <w:sz w:val="24"/>
          <w:szCs w:val="24"/>
        </w:rPr>
        <w:softHyphen/>
        <w:t>los</w:t>
      </w:r>
      <w:r w:rsidRPr="008D55A8">
        <w:rPr>
          <w:rFonts w:asciiTheme="minorHAnsi" w:hAnsiTheme="minorHAnsi" w:cstheme="minorHAnsi"/>
          <w:color w:val="343841"/>
          <w:sz w:val="24"/>
          <w:szCs w:val="24"/>
        </w:rPr>
        <w:softHyphen/>
        <w:t>tus</w:t>
      </w:r>
      <w:r w:rsidRPr="008D55A8">
        <w:rPr>
          <w:rFonts w:asciiTheme="minorHAnsi" w:hAnsiTheme="minorHAnsi" w:cstheme="minorHAnsi"/>
          <w:color w:val="343841"/>
          <w:sz w:val="24"/>
          <w:szCs w:val="24"/>
        </w:rPr>
        <w:softHyphen/>
        <w:t>as</w:t>
      </w:r>
      <w:r w:rsidRPr="008D55A8">
        <w:rPr>
          <w:rFonts w:asciiTheme="minorHAnsi" w:hAnsiTheme="minorHAnsi" w:cstheme="minorHAnsi"/>
          <w:color w:val="343841"/>
          <w:sz w:val="24"/>
          <w:szCs w:val="24"/>
        </w:rPr>
        <w:softHyphen/>
        <w:t>teen nos</w:t>
      </w:r>
      <w:r w:rsidRPr="008D55A8">
        <w:rPr>
          <w:rFonts w:asciiTheme="minorHAnsi" w:hAnsiTheme="minorHAnsi" w:cstheme="minorHAnsi"/>
          <w:color w:val="343841"/>
          <w:sz w:val="24"/>
          <w:szCs w:val="24"/>
        </w:rPr>
        <w:softHyphen/>
        <w:t>ta</w:t>
      </w:r>
      <w:r w:rsidRPr="008D55A8">
        <w:rPr>
          <w:rFonts w:asciiTheme="minorHAnsi" w:hAnsiTheme="minorHAnsi" w:cstheme="minorHAnsi"/>
          <w:color w:val="343841"/>
          <w:sz w:val="24"/>
          <w:szCs w:val="24"/>
        </w:rPr>
        <w:softHyphen/>
        <w:t>mi</w:t>
      </w:r>
      <w:r w:rsidRPr="008D55A8">
        <w:rPr>
          <w:rFonts w:asciiTheme="minorHAnsi" w:hAnsiTheme="minorHAnsi" w:cstheme="minorHAnsi"/>
          <w:color w:val="343841"/>
          <w:sz w:val="24"/>
          <w:szCs w:val="24"/>
        </w:rPr>
        <w:softHyphen/>
        <w:t>nen ja pai</w:t>
      </w:r>
      <w:r w:rsidRPr="008D55A8">
        <w:rPr>
          <w:rFonts w:asciiTheme="minorHAnsi" w:hAnsiTheme="minorHAnsi" w:cstheme="minorHAnsi"/>
          <w:color w:val="343841"/>
          <w:sz w:val="24"/>
          <w:szCs w:val="24"/>
        </w:rPr>
        <w:softHyphen/>
        <w:t>kal</w:t>
      </w:r>
      <w:r w:rsidRPr="008D55A8">
        <w:rPr>
          <w:rFonts w:asciiTheme="minorHAnsi" w:hAnsiTheme="minorHAnsi" w:cstheme="minorHAnsi"/>
          <w:color w:val="343841"/>
          <w:sz w:val="24"/>
          <w:szCs w:val="24"/>
        </w:rPr>
        <w:softHyphen/>
        <w:t>lis</w:t>
      </w:r>
      <w:r w:rsidRPr="008D55A8">
        <w:rPr>
          <w:rFonts w:asciiTheme="minorHAnsi" w:hAnsiTheme="minorHAnsi" w:cstheme="minorHAnsi"/>
          <w:color w:val="343841"/>
          <w:sz w:val="24"/>
          <w:szCs w:val="24"/>
        </w:rPr>
        <w:softHyphen/>
        <w:t>ten pal</w:t>
      </w:r>
      <w:r w:rsidRPr="008D55A8">
        <w:rPr>
          <w:rFonts w:asciiTheme="minorHAnsi" w:hAnsiTheme="minorHAnsi" w:cstheme="minorHAnsi"/>
          <w:color w:val="343841"/>
          <w:sz w:val="24"/>
          <w:szCs w:val="24"/>
        </w:rPr>
        <w:softHyphen/>
        <w:t>ve</w:t>
      </w:r>
      <w:r w:rsidRPr="008D55A8">
        <w:rPr>
          <w:rFonts w:asciiTheme="minorHAnsi" w:hAnsiTheme="minorHAnsi" w:cstheme="minorHAnsi"/>
          <w:color w:val="343841"/>
          <w:sz w:val="24"/>
          <w:szCs w:val="24"/>
        </w:rPr>
        <w:softHyphen/>
        <w:t>lu</w:t>
      </w:r>
      <w:r w:rsidRPr="008D55A8">
        <w:rPr>
          <w:rFonts w:asciiTheme="minorHAnsi" w:hAnsiTheme="minorHAnsi" w:cstheme="minorHAnsi"/>
          <w:color w:val="343841"/>
          <w:sz w:val="24"/>
          <w:szCs w:val="24"/>
        </w:rPr>
        <w:softHyphen/>
        <w:t>jen ke</w:t>
      </w:r>
      <w:r w:rsidRPr="008D55A8">
        <w:rPr>
          <w:rFonts w:asciiTheme="minorHAnsi" w:hAnsiTheme="minorHAnsi" w:cstheme="minorHAnsi"/>
          <w:color w:val="343841"/>
          <w:sz w:val="24"/>
          <w:szCs w:val="24"/>
        </w:rPr>
        <w:softHyphen/>
        <w:t>hit</w:t>
      </w:r>
      <w:r w:rsidRPr="008D55A8">
        <w:rPr>
          <w:rFonts w:asciiTheme="minorHAnsi" w:hAnsiTheme="minorHAnsi" w:cstheme="minorHAnsi"/>
          <w:color w:val="343841"/>
          <w:sz w:val="24"/>
          <w:szCs w:val="24"/>
        </w:rPr>
        <w:softHyphen/>
        <w:t>tä</w:t>
      </w:r>
      <w:r w:rsidRPr="008D55A8">
        <w:rPr>
          <w:rFonts w:asciiTheme="minorHAnsi" w:hAnsiTheme="minorHAnsi" w:cstheme="minorHAnsi"/>
          <w:color w:val="343841"/>
          <w:sz w:val="24"/>
          <w:szCs w:val="24"/>
        </w:rPr>
        <w:softHyphen/>
        <w:t>mi</w:t>
      </w:r>
      <w:r w:rsidRPr="008D55A8">
        <w:rPr>
          <w:rFonts w:asciiTheme="minorHAnsi" w:hAnsiTheme="minorHAnsi" w:cstheme="minorHAnsi"/>
          <w:color w:val="343841"/>
          <w:sz w:val="24"/>
          <w:szCs w:val="24"/>
        </w:rPr>
        <w:softHyphen/>
        <w:t>nen. So</w:t>
      </w:r>
      <w:r w:rsidRPr="008D55A8">
        <w:rPr>
          <w:rFonts w:asciiTheme="minorHAnsi" w:hAnsiTheme="minorHAnsi" w:cstheme="minorHAnsi"/>
          <w:color w:val="343841"/>
          <w:sz w:val="24"/>
          <w:szCs w:val="24"/>
        </w:rPr>
        <w:softHyphen/>
        <w:t>si</w:t>
      </w:r>
      <w:r w:rsidRPr="008D55A8">
        <w:rPr>
          <w:rFonts w:asciiTheme="minorHAnsi" w:hAnsiTheme="minorHAnsi" w:cstheme="minorHAnsi"/>
          <w:color w:val="343841"/>
          <w:sz w:val="24"/>
          <w:szCs w:val="24"/>
        </w:rPr>
        <w:softHyphen/>
        <w:t>aa</w:t>
      </w:r>
      <w:r w:rsidRPr="008D55A8">
        <w:rPr>
          <w:rFonts w:asciiTheme="minorHAnsi" w:hAnsiTheme="minorHAnsi" w:cstheme="minorHAnsi"/>
          <w:color w:val="343841"/>
          <w:sz w:val="24"/>
          <w:szCs w:val="24"/>
        </w:rPr>
        <w:softHyphen/>
        <w:t>lis</w:t>
      </w:r>
      <w:r w:rsidRPr="008D55A8">
        <w:rPr>
          <w:rFonts w:asciiTheme="minorHAnsi" w:hAnsiTheme="minorHAnsi" w:cstheme="minorHAnsi"/>
          <w:color w:val="343841"/>
          <w:sz w:val="24"/>
          <w:szCs w:val="24"/>
        </w:rPr>
        <w:softHyphen/>
        <w:t>ta ja kult</w:t>
      </w:r>
      <w:r w:rsidRPr="008D55A8">
        <w:rPr>
          <w:rFonts w:asciiTheme="minorHAnsi" w:hAnsiTheme="minorHAnsi" w:cstheme="minorHAnsi"/>
          <w:color w:val="343841"/>
          <w:sz w:val="24"/>
          <w:szCs w:val="24"/>
        </w:rPr>
        <w:softHyphen/>
        <w:t>tuu</w:t>
      </w:r>
      <w:r w:rsidRPr="008D55A8">
        <w:rPr>
          <w:rFonts w:asciiTheme="minorHAnsi" w:hAnsiTheme="minorHAnsi" w:cstheme="minorHAnsi"/>
          <w:color w:val="343841"/>
          <w:sz w:val="24"/>
          <w:szCs w:val="24"/>
        </w:rPr>
        <w:softHyphen/>
        <w:t>ris</w:t>
      </w:r>
      <w:r w:rsidRPr="008D55A8">
        <w:rPr>
          <w:rFonts w:asciiTheme="minorHAnsi" w:hAnsiTheme="minorHAnsi" w:cstheme="minorHAnsi"/>
          <w:color w:val="343841"/>
          <w:sz w:val="24"/>
          <w:szCs w:val="24"/>
        </w:rPr>
        <w:softHyphen/>
        <w:t>ta kes</w:t>
      </w:r>
      <w:r w:rsidRPr="008D55A8">
        <w:rPr>
          <w:rFonts w:asciiTheme="minorHAnsi" w:hAnsiTheme="minorHAnsi" w:cstheme="minorHAnsi"/>
          <w:color w:val="343841"/>
          <w:sz w:val="24"/>
          <w:szCs w:val="24"/>
        </w:rPr>
        <w:softHyphen/>
        <w:t>tä</w:t>
      </w:r>
      <w:r w:rsidRPr="008D55A8">
        <w:rPr>
          <w:rFonts w:asciiTheme="minorHAnsi" w:hAnsiTheme="minorHAnsi" w:cstheme="minorHAnsi"/>
          <w:color w:val="343841"/>
          <w:sz w:val="24"/>
          <w:szCs w:val="24"/>
        </w:rPr>
        <w:softHyphen/>
        <w:t>vyyt</w:t>
      </w:r>
      <w:r w:rsidRPr="008D55A8">
        <w:rPr>
          <w:rFonts w:asciiTheme="minorHAnsi" w:hAnsiTheme="minorHAnsi" w:cstheme="minorHAnsi"/>
          <w:color w:val="343841"/>
          <w:sz w:val="24"/>
          <w:szCs w:val="24"/>
        </w:rPr>
        <w:softHyphen/>
        <w:t>tä tu</w:t>
      </w:r>
      <w:r w:rsidRPr="008D55A8">
        <w:rPr>
          <w:rFonts w:asciiTheme="minorHAnsi" w:hAnsiTheme="minorHAnsi" w:cstheme="minorHAnsi"/>
          <w:color w:val="343841"/>
          <w:sz w:val="24"/>
          <w:szCs w:val="24"/>
        </w:rPr>
        <w:softHyphen/>
        <w:t>e</w:t>
      </w:r>
      <w:r w:rsidRPr="008D55A8">
        <w:rPr>
          <w:rFonts w:asciiTheme="minorHAnsi" w:hAnsiTheme="minorHAnsi" w:cstheme="minorHAnsi"/>
          <w:color w:val="343841"/>
          <w:sz w:val="24"/>
          <w:szCs w:val="24"/>
        </w:rPr>
        <w:softHyphen/>
        <w:t>taan esi</w:t>
      </w:r>
      <w:r w:rsidRPr="008D55A8">
        <w:rPr>
          <w:rFonts w:asciiTheme="minorHAnsi" w:hAnsiTheme="minorHAnsi" w:cstheme="minorHAnsi"/>
          <w:color w:val="343841"/>
          <w:sz w:val="24"/>
          <w:szCs w:val="24"/>
        </w:rPr>
        <w:softHyphen/>
        <w:t>mer</w:t>
      </w:r>
      <w:r w:rsidRPr="008D55A8">
        <w:rPr>
          <w:rFonts w:asciiTheme="minorHAnsi" w:hAnsiTheme="minorHAnsi" w:cstheme="minorHAnsi"/>
          <w:color w:val="343841"/>
          <w:sz w:val="24"/>
          <w:szCs w:val="24"/>
        </w:rPr>
        <w:softHyphen/>
        <w:t>kik</w:t>
      </w:r>
      <w:r w:rsidRPr="008D55A8">
        <w:rPr>
          <w:rFonts w:asciiTheme="minorHAnsi" w:hAnsiTheme="minorHAnsi" w:cstheme="minorHAnsi"/>
          <w:color w:val="343841"/>
          <w:sz w:val="24"/>
          <w:szCs w:val="24"/>
        </w:rPr>
        <w:softHyphen/>
        <w:t>si edis</w:t>
      </w:r>
      <w:r w:rsidRPr="008D55A8">
        <w:rPr>
          <w:rFonts w:asciiTheme="minorHAnsi" w:hAnsiTheme="minorHAnsi" w:cstheme="minorHAnsi"/>
          <w:color w:val="343841"/>
          <w:sz w:val="24"/>
          <w:szCs w:val="24"/>
        </w:rPr>
        <w:softHyphen/>
        <w:t>tä</w:t>
      </w:r>
      <w:r w:rsidRPr="008D55A8">
        <w:rPr>
          <w:rFonts w:asciiTheme="minorHAnsi" w:hAnsiTheme="minorHAnsi" w:cstheme="minorHAnsi"/>
          <w:color w:val="343841"/>
          <w:sz w:val="24"/>
          <w:szCs w:val="24"/>
        </w:rPr>
        <w:softHyphen/>
        <w:t>mäl</w:t>
      </w:r>
      <w:r w:rsidRPr="008D55A8">
        <w:rPr>
          <w:rFonts w:asciiTheme="minorHAnsi" w:hAnsiTheme="minorHAnsi" w:cstheme="minorHAnsi"/>
          <w:color w:val="343841"/>
          <w:sz w:val="24"/>
          <w:szCs w:val="24"/>
        </w:rPr>
        <w:softHyphen/>
        <w:t>lä tasa-ar</w:t>
      </w:r>
      <w:r w:rsidRPr="008D55A8">
        <w:rPr>
          <w:rFonts w:asciiTheme="minorHAnsi" w:hAnsiTheme="minorHAnsi" w:cstheme="minorHAnsi"/>
          <w:color w:val="343841"/>
          <w:sz w:val="24"/>
          <w:szCs w:val="24"/>
        </w:rPr>
        <w:softHyphen/>
        <w:t>voa ja eh</w:t>
      </w:r>
      <w:r w:rsidRPr="008D55A8">
        <w:rPr>
          <w:rFonts w:asciiTheme="minorHAnsi" w:hAnsiTheme="minorHAnsi" w:cstheme="minorHAnsi"/>
          <w:color w:val="343841"/>
          <w:sz w:val="24"/>
          <w:szCs w:val="24"/>
        </w:rPr>
        <w:softHyphen/>
        <w:t>käi</w:t>
      </w:r>
      <w:r w:rsidRPr="008D55A8">
        <w:rPr>
          <w:rFonts w:asciiTheme="minorHAnsi" w:hAnsiTheme="minorHAnsi" w:cstheme="minorHAnsi"/>
          <w:color w:val="343841"/>
          <w:sz w:val="24"/>
          <w:szCs w:val="24"/>
        </w:rPr>
        <w:softHyphen/>
        <w:t>se</w:t>
      </w:r>
      <w:r w:rsidRPr="008D55A8">
        <w:rPr>
          <w:rFonts w:asciiTheme="minorHAnsi" w:hAnsiTheme="minorHAnsi" w:cstheme="minorHAnsi"/>
          <w:color w:val="343841"/>
          <w:sz w:val="24"/>
          <w:szCs w:val="24"/>
        </w:rPr>
        <w:softHyphen/>
        <w:t>mäl</w:t>
      </w:r>
      <w:r w:rsidRPr="008D55A8">
        <w:rPr>
          <w:rFonts w:asciiTheme="minorHAnsi" w:hAnsiTheme="minorHAnsi" w:cstheme="minorHAnsi"/>
          <w:color w:val="343841"/>
          <w:sz w:val="24"/>
          <w:szCs w:val="24"/>
        </w:rPr>
        <w:softHyphen/>
        <w:t>lä syr</w:t>
      </w:r>
      <w:r w:rsidRPr="008D55A8">
        <w:rPr>
          <w:rFonts w:asciiTheme="minorHAnsi" w:hAnsiTheme="minorHAnsi" w:cstheme="minorHAnsi"/>
          <w:color w:val="343841"/>
          <w:sz w:val="24"/>
          <w:szCs w:val="24"/>
        </w:rPr>
        <w:softHyphen/>
        <w:t>jäy</w:t>
      </w:r>
      <w:r w:rsidRPr="008D55A8">
        <w:rPr>
          <w:rFonts w:asciiTheme="minorHAnsi" w:hAnsiTheme="minorHAnsi" w:cstheme="minorHAnsi"/>
          <w:color w:val="343841"/>
          <w:sz w:val="24"/>
          <w:szCs w:val="24"/>
        </w:rPr>
        <w:softHyphen/>
        <w:t>ty</w:t>
      </w:r>
      <w:r w:rsidRPr="008D55A8">
        <w:rPr>
          <w:rFonts w:asciiTheme="minorHAnsi" w:hAnsiTheme="minorHAnsi" w:cstheme="minorHAnsi"/>
          <w:color w:val="343841"/>
          <w:sz w:val="24"/>
          <w:szCs w:val="24"/>
        </w:rPr>
        <w:softHyphen/>
        <w:t>mis</w:t>
      </w:r>
      <w:r w:rsidRPr="008D55A8">
        <w:rPr>
          <w:rFonts w:asciiTheme="minorHAnsi" w:hAnsiTheme="minorHAnsi" w:cstheme="minorHAnsi"/>
          <w:color w:val="343841"/>
          <w:sz w:val="24"/>
          <w:szCs w:val="24"/>
        </w:rPr>
        <w:softHyphen/>
        <w:t>tä, pa</w:t>
      </w:r>
      <w:r w:rsidRPr="008D55A8">
        <w:rPr>
          <w:rFonts w:asciiTheme="minorHAnsi" w:hAnsiTheme="minorHAnsi" w:cstheme="minorHAnsi"/>
          <w:color w:val="343841"/>
          <w:sz w:val="24"/>
          <w:szCs w:val="24"/>
        </w:rPr>
        <w:softHyphen/>
        <w:t>ran</w:t>
      </w:r>
      <w:r w:rsidRPr="008D55A8">
        <w:rPr>
          <w:rFonts w:asciiTheme="minorHAnsi" w:hAnsiTheme="minorHAnsi" w:cstheme="minorHAnsi"/>
          <w:color w:val="343841"/>
          <w:sz w:val="24"/>
          <w:szCs w:val="24"/>
        </w:rPr>
        <w:softHyphen/>
        <w:t>ta</w:t>
      </w:r>
      <w:r w:rsidRPr="008D55A8">
        <w:rPr>
          <w:rFonts w:asciiTheme="minorHAnsi" w:hAnsiTheme="minorHAnsi" w:cstheme="minorHAnsi"/>
          <w:color w:val="343841"/>
          <w:sz w:val="24"/>
          <w:szCs w:val="24"/>
        </w:rPr>
        <w:softHyphen/>
        <w:t>mal</w:t>
      </w:r>
      <w:r w:rsidRPr="008D55A8">
        <w:rPr>
          <w:rFonts w:asciiTheme="minorHAnsi" w:hAnsiTheme="minorHAnsi" w:cstheme="minorHAnsi"/>
          <w:color w:val="343841"/>
          <w:sz w:val="24"/>
          <w:szCs w:val="24"/>
        </w:rPr>
        <w:softHyphen/>
        <w:t>la osal</w:t>
      </w:r>
      <w:r w:rsidRPr="008D55A8">
        <w:rPr>
          <w:rFonts w:asciiTheme="minorHAnsi" w:hAnsiTheme="minorHAnsi" w:cstheme="minorHAnsi"/>
          <w:color w:val="343841"/>
          <w:sz w:val="24"/>
          <w:szCs w:val="24"/>
        </w:rPr>
        <w:softHyphen/>
        <w:t>lis</w:t>
      </w:r>
      <w:r w:rsidRPr="008D55A8">
        <w:rPr>
          <w:rFonts w:asciiTheme="minorHAnsi" w:hAnsiTheme="minorHAnsi" w:cstheme="minorHAnsi"/>
          <w:color w:val="343841"/>
          <w:sz w:val="24"/>
          <w:szCs w:val="24"/>
        </w:rPr>
        <w:softHyphen/>
        <w:t>tu</w:t>
      </w:r>
      <w:r w:rsidRPr="008D55A8">
        <w:rPr>
          <w:rFonts w:asciiTheme="minorHAnsi" w:hAnsiTheme="minorHAnsi" w:cstheme="minorHAnsi"/>
          <w:color w:val="343841"/>
          <w:sz w:val="24"/>
          <w:szCs w:val="24"/>
        </w:rPr>
        <w:softHyphen/>
        <w:t>mis</w:t>
      </w:r>
      <w:r w:rsidRPr="008D55A8">
        <w:rPr>
          <w:rFonts w:asciiTheme="minorHAnsi" w:hAnsiTheme="minorHAnsi" w:cstheme="minorHAnsi"/>
          <w:color w:val="343841"/>
          <w:sz w:val="24"/>
          <w:szCs w:val="24"/>
        </w:rPr>
        <w:softHyphen/>
        <w:t>mah</w:t>
      </w:r>
      <w:r w:rsidRPr="008D55A8">
        <w:rPr>
          <w:rFonts w:asciiTheme="minorHAnsi" w:hAnsiTheme="minorHAnsi" w:cstheme="minorHAnsi"/>
          <w:color w:val="343841"/>
          <w:sz w:val="24"/>
          <w:szCs w:val="24"/>
        </w:rPr>
        <w:softHyphen/>
        <w:t>dol</w:t>
      </w:r>
      <w:r w:rsidRPr="008D55A8">
        <w:rPr>
          <w:rFonts w:asciiTheme="minorHAnsi" w:hAnsiTheme="minorHAnsi" w:cstheme="minorHAnsi"/>
          <w:color w:val="343841"/>
          <w:sz w:val="24"/>
          <w:szCs w:val="24"/>
        </w:rPr>
        <w:softHyphen/>
        <w:t>li</w:t>
      </w:r>
      <w:r w:rsidRPr="008D55A8">
        <w:rPr>
          <w:rFonts w:asciiTheme="minorHAnsi" w:hAnsiTheme="minorHAnsi" w:cstheme="minorHAnsi"/>
          <w:color w:val="343841"/>
          <w:sz w:val="24"/>
          <w:szCs w:val="24"/>
        </w:rPr>
        <w:softHyphen/>
        <w:t>suuk</w:t>
      </w:r>
      <w:r w:rsidRPr="008D55A8">
        <w:rPr>
          <w:rFonts w:asciiTheme="minorHAnsi" w:hAnsiTheme="minorHAnsi" w:cstheme="minorHAnsi"/>
          <w:color w:val="343841"/>
          <w:sz w:val="24"/>
          <w:szCs w:val="24"/>
        </w:rPr>
        <w:softHyphen/>
        <w:t>sia ja vaa</w:t>
      </w:r>
      <w:r w:rsidRPr="008D55A8">
        <w:rPr>
          <w:rFonts w:asciiTheme="minorHAnsi" w:hAnsiTheme="minorHAnsi" w:cstheme="minorHAnsi"/>
          <w:color w:val="343841"/>
          <w:sz w:val="24"/>
          <w:szCs w:val="24"/>
        </w:rPr>
        <w:softHyphen/>
        <w:t>li</w:t>
      </w:r>
      <w:r w:rsidRPr="008D55A8">
        <w:rPr>
          <w:rFonts w:asciiTheme="minorHAnsi" w:hAnsiTheme="minorHAnsi" w:cstheme="minorHAnsi"/>
          <w:color w:val="343841"/>
          <w:sz w:val="24"/>
          <w:szCs w:val="24"/>
        </w:rPr>
        <w:softHyphen/>
        <w:t>mal</w:t>
      </w:r>
      <w:r w:rsidRPr="008D55A8">
        <w:rPr>
          <w:rFonts w:asciiTheme="minorHAnsi" w:hAnsiTheme="minorHAnsi" w:cstheme="minorHAnsi"/>
          <w:color w:val="343841"/>
          <w:sz w:val="24"/>
          <w:szCs w:val="24"/>
        </w:rPr>
        <w:softHyphen/>
        <w:t>la pe</w:t>
      </w:r>
      <w:r w:rsidRPr="008D55A8">
        <w:rPr>
          <w:rFonts w:asciiTheme="minorHAnsi" w:hAnsiTheme="minorHAnsi" w:cstheme="minorHAnsi"/>
          <w:color w:val="343841"/>
          <w:sz w:val="24"/>
          <w:szCs w:val="24"/>
        </w:rPr>
        <w:softHyphen/>
        <w:t>rin</w:t>
      </w:r>
      <w:r w:rsidRPr="008D55A8">
        <w:rPr>
          <w:rFonts w:asciiTheme="minorHAnsi" w:hAnsiTheme="minorHAnsi" w:cstheme="minorHAnsi"/>
          <w:color w:val="343841"/>
          <w:sz w:val="24"/>
          <w:szCs w:val="24"/>
        </w:rPr>
        <w:softHyphen/>
        <w:t>tei</w:t>
      </w:r>
      <w:r w:rsidRPr="008D55A8">
        <w:rPr>
          <w:rFonts w:asciiTheme="minorHAnsi" w:hAnsiTheme="minorHAnsi" w:cstheme="minorHAnsi"/>
          <w:color w:val="343841"/>
          <w:sz w:val="24"/>
          <w:szCs w:val="24"/>
        </w:rPr>
        <w:softHyphen/>
        <w:t>tä.</w:t>
      </w:r>
    </w:p>
    <w:p w14:paraId="01FFE360" w14:textId="77777777" w:rsidR="00761D6F" w:rsidRPr="008D55A8" w:rsidRDefault="00761D6F">
      <w:pPr>
        <w:rPr>
          <w:rFonts w:cstheme="minorHAnsi"/>
          <w:b/>
          <w:bCs/>
          <w:color w:val="343841"/>
          <w:sz w:val="24"/>
          <w:szCs w:val="24"/>
          <w:shd w:val="clear" w:color="auto" w:fill="FFFFFF"/>
        </w:rPr>
      </w:pPr>
    </w:p>
    <w:p w14:paraId="0F9644F1" w14:textId="77777777" w:rsidR="00761D6F" w:rsidRPr="00761D6F" w:rsidRDefault="00761D6F">
      <w:pPr>
        <w:rPr>
          <w:rFonts w:ascii="Roboto" w:hAnsi="Roboto"/>
          <w:b/>
          <w:bCs/>
          <w:color w:val="343841"/>
          <w:shd w:val="clear" w:color="auto" w:fill="FFFFFF"/>
        </w:rPr>
      </w:pPr>
    </w:p>
    <w:sectPr w:rsidR="00761D6F" w:rsidRPr="00761D6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8F"/>
    <w:rsid w:val="00367ABD"/>
    <w:rsid w:val="00761D6F"/>
    <w:rsid w:val="007B18F7"/>
    <w:rsid w:val="0081568F"/>
    <w:rsid w:val="008D55A8"/>
    <w:rsid w:val="00984A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73A4"/>
  <w15:chartTrackingRefBased/>
  <w15:docId w15:val="{5A908BD8-3416-490E-B8B0-C32FDCA6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761D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761D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761D6F"/>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customStyle="1" w:styleId="Otsikko2Char">
    <w:name w:val="Otsikko 2 Char"/>
    <w:basedOn w:val="Kappaleenoletusfontti"/>
    <w:link w:val="Otsikko2"/>
    <w:uiPriority w:val="9"/>
    <w:rsid w:val="00761D6F"/>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761D6F"/>
    <w:rPr>
      <w:rFonts w:asciiTheme="majorHAnsi" w:eastAsiaTheme="majorEastAsia" w:hAnsiTheme="majorHAnsi" w:cstheme="majorBidi"/>
      <w:color w:val="2F5496" w:themeColor="accent1" w:themeShade="BF"/>
      <w:sz w:val="32"/>
      <w:szCs w:val="32"/>
    </w:rPr>
  </w:style>
  <w:style w:type="paragraph" w:customStyle="1" w:styleId="whitespace-pre-line">
    <w:name w:val="whitespace-pre-line"/>
    <w:basedOn w:val="Normaali"/>
    <w:rsid w:val="00761D6F"/>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styleId="Hyperlinkki">
    <w:name w:val="Hyperlink"/>
    <w:basedOn w:val="Kappaleenoletusfontti"/>
    <w:uiPriority w:val="99"/>
    <w:unhideWhenUsed/>
    <w:rsid w:val="008D55A8"/>
    <w:rPr>
      <w:color w:val="0563C1" w:themeColor="hyperlink"/>
      <w:u w:val="single"/>
    </w:rPr>
  </w:style>
  <w:style w:type="character" w:styleId="Ratkaisematonmaininta">
    <w:name w:val="Unresolved Mention"/>
    <w:basedOn w:val="Kappaleenoletusfontti"/>
    <w:uiPriority w:val="99"/>
    <w:semiHidden/>
    <w:unhideWhenUsed/>
    <w:rsid w:val="008D5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377920">
      <w:bodyDiv w:val="1"/>
      <w:marLeft w:val="0"/>
      <w:marRight w:val="0"/>
      <w:marTop w:val="0"/>
      <w:marBottom w:val="0"/>
      <w:divBdr>
        <w:top w:val="none" w:sz="0" w:space="0" w:color="auto"/>
        <w:left w:val="none" w:sz="0" w:space="0" w:color="auto"/>
        <w:bottom w:val="none" w:sz="0" w:space="0" w:color="auto"/>
        <w:right w:val="none" w:sz="0" w:space="0" w:color="auto"/>
      </w:divBdr>
    </w:div>
    <w:div w:id="489490591">
      <w:bodyDiv w:val="1"/>
      <w:marLeft w:val="0"/>
      <w:marRight w:val="0"/>
      <w:marTop w:val="0"/>
      <w:marBottom w:val="0"/>
      <w:divBdr>
        <w:top w:val="none" w:sz="0" w:space="0" w:color="auto"/>
        <w:left w:val="none" w:sz="0" w:space="0" w:color="auto"/>
        <w:bottom w:val="none" w:sz="0" w:space="0" w:color="auto"/>
        <w:right w:val="none" w:sz="0" w:space="0" w:color="auto"/>
      </w:divBdr>
    </w:div>
    <w:div w:id="523328492">
      <w:bodyDiv w:val="1"/>
      <w:marLeft w:val="0"/>
      <w:marRight w:val="0"/>
      <w:marTop w:val="0"/>
      <w:marBottom w:val="0"/>
      <w:divBdr>
        <w:top w:val="none" w:sz="0" w:space="0" w:color="auto"/>
        <w:left w:val="none" w:sz="0" w:space="0" w:color="auto"/>
        <w:bottom w:val="none" w:sz="0" w:space="0" w:color="auto"/>
        <w:right w:val="none" w:sz="0" w:space="0" w:color="auto"/>
      </w:divBdr>
    </w:div>
    <w:div w:id="652413607">
      <w:bodyDiv w:val="1"/>
      <w:marLeft w:val="0"/>
      <w:marRight w:val="0"/>
      <w:marTop w:val="0"/>
      <w:marBottom w:val="0"/>
      <w:divBdr>
        <w:top w:val="none" w:sz="0" w:space="0" w:color="auto"/>
        <w:left w:val="none" w:sz="0" w:space="0" w:color="auto"/>
        <w:bottom w:val="none" w:sz="0" w:space="0" w:color="auto"/>
        <w:right w:val="none" w:sz="0" w:space="0" w:color="auto"/>
      </w:divBdr>
    </w:div>
    <w:div w:id="1421678095">
      <w:bodyDiv w:val="1"/>
      <w:marLeft w:val="0"/>
      <w:marRight w:val="0"/>
      <w:marTop w:val="0"/>
      <w:marBottom w:val="0"/>
      <w:divBdr>
        <w:top w:val="none" w:sz="0" w:space="0" w:color="auto"/>
        <w:left w:val="none" w:sz="0" w:space="0" w:color="auto"/>
        <w:bottom w:val="none" w:sz="0" w:space="0" w:color="auto"/>
        <w:right w:val="none" w:sz="0" w:space="0" w:color="auto"/>
      </w:divBdr>
    </w:div>
    <w:div w:id="1481728904">
      <w:bodyDiv w:val="1"/>
      <w:marLeft w:val="0"/>
      <w:marRight w:val="0"/>
      <w:marTop w:val="0"/>
      <w:marBottom w:val="0"/>
      <w:divBdr>
        <w:top w:val="none" w:sz="0" w:space="0" w:color="auto"/>
        <w:left w:val="none" w:sz="0" w:space="0" w:color="auto"/>
        <w:bottom w:val="none" w:sz="0" w:space="0" w:color="auto"/>
        <w:right w:val="none" w:sz="0" w:space="0" w:color="auto"/>
      </w:divBdr>
    </w:div>
    <w:div w:id="189485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aseutu.fi/kun-olet-saanut-rahoitusta/viestintaohjeet/viestintavinkit-hankkeelle/"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959</Words>
  <Characters>7772</Characters>
  <Application>Microsoft Office Word</Application>
  <DocSecurity>0</DocSecurity>
  <Lines>64</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Kortelainen Laura</dc:creator>
  <cp:keywords/>
  <dc:description/>
  <cp:lastModifiedBy>Laura Kortelainen</cp:lastModifiedBy>
  <cp:revision>2</cp:revision>
  <dcterms:created xsi:type="dcterms:W3CDTF">2024-04-10T07:46:00Z</dcterms:created>
  <dcterms:modified xsi:type="dcterms:W3CDTF">2024-04-10T08:52:00Z</dcterms:modified>
</cp:coreProperties>
</file>